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162F7" w14:textId="77777777" w:rsidR="00F76789" w:rsidRPr="00F76789" w:rsidRDefault="00F76789" w:rsidP="00F76789">
      <w:pPr>
        <w:suppressAutoHyphens w:val="0"/>
        <w:autoSpaceDE w:val="0"/>
        <w:autoSpaceDN w:val="0"/>
        <w:adjustRightInd w:val="0"/>
        <w:rPr>
          <w:rFonts w:eastAsiaTheme="minorHAnsi"/>
          <w:color w:val="000000"/>
          <w:lang w:eastAsia="en-US"/>
          <w14:ligatures w14:val="standardContextual"/>
        </w:rPr>
      </w:pPr>
    </w:p>
    <w:p w14:paraId="118E4BF7" w14:textId="471D8FE6"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ZAPYTANIE OFERTOWE</w:t>
      </w:r>
    </w:p>
    <w:p w14:paraId="1B04F8FB" w14:textId="542634E3"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w ramach programu Fundusze Europejskie dla Dolnego Śląska 2021-2027</w:t>
      </w:r>
    </w:p>
    <w:p w14:paraId="28D07C24" w14:textId="58C7BA23"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Priorytet: FEDS.9 Fundusze Europejskie na rzecz transformacji obszarów górniczych na Dolnym Śląsku</w:t>
      </w:r>
    </w:p>
    <w:p w14:paraId="61374B71" w14:textId="013CAA1C"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Działanie: FEDS.9.7 Wsparcie dla transformacji</w:t>
      </w:r>
    </w:p>
    <w:p w14:paraId="21560A24" w14:textId="0F569C09"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Typ projektu: FEDS.9.7.A Renowacja zwiększająca efektywność energetyczną istniejących budynków mieszkalnych. Zintegrowane Inwestycje Terytorialne Aglomeracji Wałbrzyskiej</w:t>
      </w:r>
    </w:p>
    <w:p w14:paraId="7CCFC39E" w14:textId="08ACD107" w:rsidR="00F76789" w:rsidRPr="006F6F88" w:rsidRDefault="00F76789" w:rsidP="00F76789">
      <w:pPr>
        <w:suppressAutoHyphens w:val="0"/>
        <w:autoSpaceDE w:val="0"/>
        <w:autoSpaceDN w:val="0"/>
        <w:adjustRightInd w:val="0"/>
        <w:jc w:val="center"/>
        <w:rPr>
          <w:rFonts w:eastAsiaTheme="minorHAnsi"/>
          <w:color w:val="000000"/>
          <w:u w:val="single"/>
          <w:lang w:eastAsia="en-US"/>
          <w14:ligatures w14:val="standardContextual"/>
        </w:rPr>
      </w:pPr>
      <w:r w:rsidRPr="006F6F88">
        <w:rPr>
          <w:rFonts w:eastAsiaTheme="minorHAnsi"/>
          <w:b/>
          <w:bCs/>
          <w:color w:val="000000"/>
          <w:u w:val="single"/>
          <w:lang w:eastAsia="en-US"/>
          <w14:ligatures w14:val="standardContextual"/>
        </w:rPr>
        <w:t>Nr naboru: FEDS.09.07-IP.03-250/25</w:t>
      </w:r>
    </w:p>
    <w:p w14:paraId="30E0163F" w14:textId="77777777" w:rsidR="00F76789" w:rsidRPr="006F6F88" w:rsidRDefault="00F76789" w:rsidP="00F76789">
      <w:pPr>
        <w:suppressAutoHyphens w:val="0"/>
        <w:autoSpaceDE w:val="0"/>
        <w:autoSpaceDN w:val="0"/>
        <w:adjustRightInd w:val="0"/>
        <w:rPr>
          <w:rFonts w:eastAsiaTheme="minorHAnsi"/>
          <w:i/>
          <w:iCs/>
          <w:color w:val="000000"/>
          <w:u w:val="single"/>
          <w:lang w:eastAsia="en-US"/>
          <w14:ligatures w14:val="standardContextual"/>
        </w:rPr>
      </w:pPr>
    </w:p>
    <w:p w14:paraId="49907B9C" w14:textId="771D0F47" w:rsidR="00F76789" w:rsidRPr="00F76789" w:rsidRDefault="00F76789" w:rsidP="00F76789">
      <w:pPr>
        <w:suppressAutoHyphens w:val="0"/>
        <w:autoSpaceDE w:val="0"/>
        <w:autoSpaceDN w:val="0"/>
        <w:adjustRightInd w:val="0"/>
        <w:rPr>
          <w:rFonts w:eastAsiaTheme="minorHAnsi"/>
          <w:i/>
          <w:iCs/>
          <w:color w:val="000000"/>
          <w:lang w:eastAsia="en-US"/>
          <w14:ligatures w14:val="standardContextual"/>
        </w:rPr>
      </w:pPr>
      <w:r w:rsidRPr="00F76789">
        <w:rPr>
          <w:rFonts w:eastAsiaTheme="minorHAnsi"/>
          <w:i/>
          <w:iCs/>
          <w:color w:val="000000"/>
          <w:lang w:eastAsia="en-US"/>
          <w14:ligatures w14:val="standardContextual"/>
        </w:rPr>
        <w:t xml:space="preserve">Postępowanie o udzielenie zamówienia prowadzone jest w trybie zapytania ofertowego zgodnie z zasadą konkurencyjności. Sposób ponoszenia wydatków zgodnie z zasadą uczciwej konkurencji. Umowa zostanie zawarta w wyniku wyboru oferty przez Zamawiającego. </w:t>
      </w:r>
    </w:p>
    <w:p w14:paraId="4E2EDE90" w14:textId="77777777" w:rsidR="00F76789" w:rsidRPr="00F76789" w:rsidRDefault="00F76789" w:rsidP="00F76789">
      <w:pPr>
        <w:suppressAutoHyphens w:val="0"/>
        <w:autoSpaceDE w:val="0"/>
        <w:autoSpaceDN w:val="0"/>
        <w:adjustRightInd w:val="0"/>
        <w:rPr>
          <w:rFonts w:eastAsiaTheme="minorHAnsi"/>
          <w:color w:val="000000"/>
          <w:lang w:eastAsia="en-US"/>
          <w14:ligatures w14:val="standardContextual"/>
        </w:rPr>
      </w:pPr>
    </w:p>
    <w:p w14:paraId="46E2E936" w14:textId="77777777" w:rsidR="00F76789" w:rsidRPr="00F76789" w:rsidRDefault="00F76789">
      <w:pPr>
        <w:pStyle w:val="Akapitzlist"/>
        <w:numPr>
          <w:ilvl w:val="0"/>
          <w:numId w:val="1"/>
        </w:numPr>
        <w:suppressAutoHyphens w:val="0"/>
        <w:autoSpaceDE w:val="0"/>
        <w:autoSpaceDN w:val="0"/>
        <w:adjustRightInd w:val="0"/>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t xml:space="preserve">Nazwa i adres Zamawiającego: </w:t>
      </w:r>
    </w:p>
    <w:p w14:paraId="0A1998C8" w14:textId="77777777" w:rsidR="00F76789" w:rsidRPr="00F76789" w:rsidRDefault="00F76789" w:rsidP="0097370E">
      <w:pPr>
        <w:suppressAutoHyphens w:val="0"/>
        <w:autoSpaceDE w:val="0"/>
        <w:autoSpaceDN w:val="0"/>
        <w:adjustRightInd w:val="0"/>
        <w:jc w:val="both"/>
        <w:rPr>
          <w:rFonts w:eastAsiaTheme="minorHAnsi"/>
          <w:color w:val="000000"/>
          <w:sz w:val="23"/>
          <w:szCs w:val="23"/>
          <w:lang w:eastAsia="en-US"/>
          <w14:ligatures w14:val="standardContextual"/>
        </w:rPr>
      </w:pPr>
    </w:p>
    <w:p w14:paraId="7FBAFE1E" w14:textId="052FC60B" w:rsidR="0097370E" w:rsidRPr="0097370E" w:rsidRDefault="0039283E" w:rsidP="0097370E">
      <w:pPr>
        <w:suppressAutoHyphens w:val="0"/>
        <w:autoSpaceDE w:val="0"/>
        <w:autoSpaceDN w:val="0"/>
        <w:adjustRightInd w:val="0"/>
        <w:jc w:val="both"/>
        <w:rPr>
          <w:rFonts w:eastAsiaTheme="minorHAnsi"/>
          <w:color w:val="000000"/>
          <w:lang w:eastAsia="en-US"/>
          <w14:ligatures w14:val="standardContextual"/>
        </w:rPr>
      </w:pPr>
      <w:r w:rsidRPr="0039283E">
        <w:rPr>
          <w:rFonts w:eastAsiaTheme="minorHAnsi"/>
          <w:color w:val="000000"/>
          <w:lang w:eastAsia="en-US"/>
          <w14:ligatures w14:val="standardContextual"/>
        </w:rPr>
        <w:t>WSPÓLNOTA MIESZKANIOWA PRZY UL. POWSTAŃCÓW NR 3 W MIEROSZOWIE</w:t>
      </w:r>
      <w:r w:rsidR="0097370E">
        <w:rPr>
          <w:rFonts w:eastAsiaTheme="minorHAnsi"/>
          <w:color w:val="000000"/>
          <w:lang w:eastAsia="en-US"/>
          <w14:ligatures w14:val="standardContextual"/>
        </w:rPr>
        <w:t xml:space="preserve"> </w:t>
      </w:r>
      <w:r w:rsidR="00F76789" w:rsidRPr="006F6F88">
        <w:rPr>
          <w:rFonts w:eastAsiaTheme="minorHAnsi"/>
          <w:color w:val="000000"/>
          <w:lang w:eastAsia="en-US"/>
          <w14:ligatures w14:val="standardContextual"/>
        </w:rPr>
        <w:t xml:space="preserve">58-350 Mieroszów, ul. </w:t>
      </w:r>
      <w:r>
        <w:rPr>
          <w:rFonts w:eastAsiaTheme="minorHAnsi"/>
          <w:color w:val="000000"/>
          <w:lang w:eastAsia="en-US"/>
          <w14:ligatures w14:val="standardContextual"/>
        </w:rPr>
        <w:t>Wolności 27a</w:t>
      </w:r>
      <w:r w:rsidR="0097370E">
        <w:rPr>
          <w:rFonts w:eastAsiaTheme="minorHAnsi"/>
          <w:color w:val="000000"/>
          <w:lang w:eastAsia="en-US"/>
          <w14:ligatures w14:val="standardContextual"/>
        </w:rPr>
        <w:t xml:space="preserve">, </w:t>
      </w:r>
      <w:r w:rsidR="00F76789" w:rsidRPr="006F6F88">
        <w:rPr>
          <w:rFonts w:eastAsiaTheme="minorHAnsi"/>
          <w:color w:val="000000"/>
          <w:lang w:eastAsia="en-US"/>
          <w14:ligatures w14:val="standardContextual"/>
        </w:rPr>
        <w:t xml:space="preserve">NIP </w:t>
      </w:r>
      <w:r w:rsidRPr="0039283E">
        <w:rPr>
          <w:rFonts w:ascii="Calibri" w:hAnsi="Calibri" w:cs="Calibri"/>
          <w:color w:val="000000"/>
        </w:rPr>
        <w:t>8862950554</w:t>
      </w:r>
      <w:r w:rsidR="0097370E">
        <w:rPr>
          <w:rFonts w:eastAsiaTheme="minorHAnsi"/>
          <w:color w:val="000000"/>
          <w:lang w:eastAsia="en-US"/>
          <w14:ligatures w14:val="standardContextual"/>
        </w:rPr>
        <w:t xml:space="preserve">, </w:t>
      </w:r>
      <w:r w:rsidR="00F76789" w:rsidRPr="006F6F88">
        <w:rPr>
          <w:rFonts w:eastAsiaTheme="minorHAnsi"/>
          <w:color w:val="000000"/>
          <w:lang w:eastAsia="en-US"/>
          <w14:ligatures w14:val="standardContextual"/>
        </w:rPr>
        <w:t>REGON</w:t>
      </w:r>
      <w:r>
        <w:rPr>
          <w:rFonts w:eastAsiaTheme="minorHAnsi"/>
          <w:color w:val="000000"/>
          <w:lang w:eastAsia="en-US"/>
          <w14:ligatures w14:val="standardContextual"/>
        </w:rPr>
        <w:t xml:space="preserve"> </w:t>
      </w:r>
      <w:r w:rsidRPr="0039283E">
        <w:rPr>
          <w:rFonts w:eastAsiaTheme="minorHAnsi"/>
          <w:color w:val="000000"/>
          <w:lang w:eastAsia="en-US"/>
          <w14:ligatures w14:val="standardContextual"/>
        </w:rPr>
        <w:t>021300160</w:t>
      </w:r>
      <w:r w:rsidR="0097370E">
        <w:rPr>
          <w:rFonts w:eastAsiaTheme="minorHAnsi"/>
          <w:color w:val="000000"/>
          <w:lang w:eastAsia="en-US"/>
          <w14:ligatures w14:val="standardContextual"/>
        </w:rPr>
        <w:t xml:space="preserve"> </w:t>
      </w:r>
      <w:r w:rsidR="0097370E">
        <w:t>w imieniu, której działa Zakład Gospodarki Komunalnej i Mieszkaniowej „Mieroszów” Sp. z o.o. , ul. Wolności 27a, 58-350 Mieroszów</w:t>
      </w:r>
      <w:r w:rsidR="0097370E">
        <w:rPr>
          <w:color w:val="000000"/>
        </w:rPr>
        <w:t xml:space="preserve">. </w:t>
      </w:r>
    </w:p>
    <w:p w14:paraId="26472270" w14:textId="77777777" w:rsidR="00E91443" w:rsidRDefault="00E91443" w:rsidP="00F76789">
      <w:pPr>
        <w:suppressAutoHyphens w:val="0"/>
        <w:autoSpaceDE w:val="0"/>
        <w:autoSpaceDN w:val="0"/>
        <w:adjustRightInd w:val="0"/>
        <w:rPr>
          <w:rFonts w:eastAsiaTheme="minorHAnsi"/>
          <w:b/>
          <w:bCs/>
          <w:color w:val="000000"/>
          <w:lang w:eastAsia="en-US"/>
          <w14:ligatures w14:val="standardContextual"/>
        </w:rPr>
      </w:pPr>
    </w:p>
    <w:p w14:paraId="3E724592" w14:textId="709BDBAB" w:rsidR="00F76789" w:rsidRPr="006F6F88" w:rsidRDefault="00F76789" w:rsidP="00F76789">
      <w:pPr>
        <w:suppressAutoHyphens w:val="0"/>
        <w:autoSpaceDE w:val="0"/>
        <w:autoSpaceDN w:val="0"/>
        <w:adjustRightInd w:val="0"/>
        <w:rPr>
          <w:rFonts w:eastAsiaTheme="minorHAnsi"/>
          <w:color w:val="000000"/>
          <w:lang w:eastAsia="en-US"/>
          <w14:ligatures w14:val="standardContextual"/>
        </w:rPr>
      </w:pPr>
      <w:r w:rsidRPr="006F6F88">
        <w:rPr>
          <w:rFonts w:eastAsiaTheme="minorHAnsi"/>
          <w:b/>
          <w:bCs/>
          <w:color w:val="000000"/>
          <w:lang w:eastAsia="en-US"/>
          <w14:ligatures w14:val="standardContextual"/>
        </w:rPr>
        <w:t xml:space="preserve">Osoba do kontaktu: </w:t>
      </w:r>
    </w:p>
    <w:p w14:paraId="40E3CE47" w14:textId="7E3719C3" w:rsidR="00F76789" w:rsidRPr="006F6F88" w:rsidRDefault="0039283E" w:rsidP="00F76789">
      <w:pPr>
        <w:suppressAutoHyphens w:val="0"/>
        <w:autoSpaceDE w:val="0"/>
        <w:autoSpaceDN w:val="0"/>
        <w:adjustRightInd w:val="0"/>
        <w:rPr>
          <w:rFonts w:eastAsiaTheme="minorHAnsi"/>
          <w:color w:val="000000"/>
          <w:lang w:eastAsia="en-US"/>
          <w14:ligatures w14:val="standardContextual"/>
        </w:rPr>
      </w:pPr>
      <w:r>
        <w:rPr>
          <w:rFonts w:eastAsiaTheme="minorHAnsi"/>
          <w:color w:val="000000"/>
          <w:lang w:eastAsia="en-US"/>
          <w14:ligatures w14:val="standardContextual"/>
        </w:rPr>
        <w:t xml:space="preserve">Aleksandra </w:t>
      </w:r>
      <w:proofErr w:type="spellStart"/>
      <w:r>
        <w:rPr>
          <w:rFonts w:eastAsiaTheme="minorHAnsi"/>
          <w:color w:val="000000"/>
          <w:lang w:eastAsia="en-US"/>
          <w14:ligatures w14:val="standardContextual"/>
        </w:rPr>
        <w:t>Matan</w:t>
      </w:r>
      <w:proofErr w:type="spellEnd"/>
    </w:p>
    <w:p w14:paraId="7E6D4445" w14:textId="44758551" w:rsidR="00F76789" w:rsidRPr="006F6F88" w:rsidRDefault="00F76789" w:rsidP="00F76789">
      <w:pPr>
        <w:suppressAutoHyphens w:val="0"/>
        <w:autoSpaceDE w:val="0"/>
        <w:autoSpaceDN w:val="0"/>
        <w:adjustRightInd w:val="0"/>
        <w:rPr>
          <w:rFonts w:eastAsiaTheme="minorHAnsi"/>
          <w:color w:val="0000FF"/>
          <w:lang w:val="it-IT" w:eastAsia="en-US"/>
          <w14:ligatures w14:val="standardContextual"/>
        </w:rPr>
      </w:pPr>
      <w:r w:rsidRPr="006F6F88">
        <w:rPr>
          <w:rFonts w:eastAsiaTheme="minorHAnsi"/>
          <w:color w:val="000000"/>
          <w:lang w:val="it-IT" w:eastAsia="en-US"/>
          <w14:ligatures w14:val="standardContextual"/>
        </w:rPr>
        <w:t xml:space="preserve">E-mail: </w:t>
      </w:r>
      <w:r w:rsidR="0039283E">
        <w:rPr>
          <w:rFonts w:eastAsiaTheme="minorHAnsi"/>
          <w:color w:val="0000FF"/>
          <w:lang w:val="it-IT" w:eastAsia="en-US"/>
          <w14:ligatures w14:val="standardContextual"/>
        </w:rPr>
        <w:t>aleksandra.matan</w:t>
      </w:r>
      <w:r w:rsidRPr="006F6F88">
        <w:rPr>
          <w:rFonts w:eastAsiaTheme="minorHAnsi"/>
          <w:color w:val="0000FF"/>
          <w:lang w:val="it-IT" w:eastAsia="en-US"/>
          <w14:ligatures w14:val="standardContextual"/>
        </w:rPr>
        <w:t xml:space="preserve">@zgkimmieroszow.pl </w:t>
      </w:r>
    </w:p>
    <w:p w14:paraId="40E0FA09" w14:textId="347EE091" w:rsidR="00F76789" w:rsidRPr="006F6F88" w:rsidRDefault="00F76789" w:rsidP="00F76789">
      <w:pPr>
        <w:suppressAutoHyphens w:val="0"/>
        <w:autoSpaceDE w:val="0"/>
        <w:autoSpaceDN w:val="0"/>
        <w:adjustRightInd w:val="0"/>
        <w:rPr>
          <w:rFonts w:eastAsiaTheme="minorHAnsi"/>
          <w:color w:val="000000"/>
          <w:lang w:val="it-IT" w:eastAsia="en-US"/>
          <w14:ligatures w14:val="standardContextual"/>
        </w:rPr>
      </w:pPr>
      <w:r w:rsidRPr="006F6F88">
        <w:rPr>
          <w:rFonts w:eastAsiaTheme="minorHAnsi"/>
          <w:color w:val="000000"/>
          <w:lang w:val="it-IT" w:eastAsia="en-US"/>
          <w14:ligatures w14:val="standardContextual"/>
        </w:rPr>
        <w:t>Tel: 503 886 3</w:t>
      </w:r>
      <w:r w:rsidR="0039283E">
        <w:rPr>
          <w:rFonts w:eastAsiaTheme="minorHAnsi"/>
          <w:color w:val="000000"/>
          <w:lang w:val="it-IT" w:eastAsia="en-US"/>
          <w14:ligatures w14:val="standardContextual"/>
        </w:rPr>
        <w:t>50</w:t>
      </w:r>
      <w:r w:rsidRPr="006F6F88">
        <w:rPr>
          <w:rFonts w:eastAsiaTheme="minorHAnsi"/>
          <w:color w:val="000000"/>
          <w:lang w:val="it-IT" w:eastAsia="en-US"/>
          <w14:ligatures w14:val="standardContextual"/>
        </w:rPr>
        <w:t xml:space="preserve"> </w:t>
      </w:r>
    </w:p>
    <w:p w14:paraId="5C054844" w14:textId="77777777" w:rsidR="00F76789" w:rsidRDefault="00F76789" w:rsidP="00F76789">
      <w:pPr>
        <w:suppressAutoHyphens w:val="0"/>
        <w:autoSpaceDE w:val="0"/>
        <w:autoSpaceDN w:val="0"/>
        <w:adjustRightInd w:val="0"/>
        <w:rPr>
          <w:rFonts w:eastAsiaTheme="minorHAnsi"/>
          <w:color w:val="000000"/>
          <w:sz w:val="23"/>
          <w:szCs w:val="23"/>
          <w:lang w:val="it-IT" w:eastAsia="en-US"/>
          <w14:ligatures w14:val="standardContextual"/>
        </w:rPr>
      </w:pPr>
    </w:p>
    <w:p w14:paraId="11E50590" w14:textId="48FAE3E3" w:rsidR="00F76789" w:rsidRPr="006F6F88" w:rsidRDefault="00F76789" w:rsidP="00F76789">
      <w:pPr>
        <w:suppressAutoHyphens w:val="0"/>
        <w:autoSpaceDE w:val="0"/>
        <w:autoSpaceDN w:val="0"/>
        <w:adjustRightInd w:val="0"/>
        <w:rPr>
          <w:rFonts w:eastAsiaTheme="minorHAnsi"/>
          <w:color w:val="000000"/>
          <w:lang w:val="it-IT" w:eastAsia="en-US"/>
          <w14:ligatures w14:val="standardContextual"/>
        </w:rPr>
      </w:pPr>
      <w:r w:rsidRPr="006F6F88">
        <w:rPr>
          <w:rFonts w:eastAsiaTheme="minorHAnsi"/>
          <w:color w:val="000000"/>
          <w:lang w:val="it-IT" w:eastAsia="en-US"/>
          <w14:ligatures w14:val="standardContextual"/>
        </w:rPr>
        <w:t xml:space="preserve">Magdalena Sobolewska </w:t>
      </w:r>
    </w:p>
    <w:p w14:paraId="1A131412" w14:textId="77777777" w:rsidR="00F76789" w:rsidRPr="006F6F88" w:rsidRDefault="00F76789" w:rsidP="00F76789">
      <w:pPr>
        <w:suppressAutoHyphens w:val="0"/>
        <w:autoSpaceDE w:val="0"/>
        <w:autoSpaceDN w:val="0"/>
        <w:adjustRightInd w:val="0"/>
        <w:rPr>
          <w:rFonts w:eastAsiaTheme="minorHAnsi"/>
          <w:color w:val="0000FF"/>
          <w:lang w:val="it-IT" w:eastAsia="en-US"/>
          <w14:ligatures w14:val="standardContextual"/>
        </w:rPr>
      </w:pPr>
      <w:r w:rsidRPr="006F6F88">
        <w:rPr>
          <w:rFonts w:eastAsiaTheme="minorHAnsi"/>
          <w:color w:val="000000"/>
          <w:lang w:val="it-IT" w:eastAsia="en-US"/>
          <w14:ligatures w14:val="standardContextual"/>
        </w:rPr>
        <w:t xml:space="preserve">E-mail: </w:t>
      </w:r>
      <w:r w:rsidRPr="006F6F88">
        <w:rPr>
          <w:rFonts w:eastAsiaTheme="minorHAnsi"/>
          <w:color w:val="0000FF"/>
          <w:lang w:val="it-IT" w:eastAsia="en-US"/>
          <w14:ligatures w14:val="standardContextual"/>
        </w:rPr>
        <w:t xml:space="preserve">m.sobolewska@zgkimmieroszow.pl </w:t>
      </w:r>
    </w:p>
    <w:p w14:paraId="68F5B733" w14:textId="3D552424" w:rsidR="00F76789" w:rsidRDefault="00F76789" w:rsidP="00F76789">
      <w:pPr>
        <w:suppressAutoHyphens w:val="0"/>
        <w:autoSpaceDE w:val="0"/>
        <w:autoSpaceDN w:val="0"/>
        <w:adjustRightInd w:val="0"/>
        <w:rPr>
          <w:rFonts w:eastAsiaTheme="minorHAnsi"/>
          <w:color w:val="000000"/>
          <w:sz w:val="23"/>
          <w:szCs w:val="23"/>
          <w:lang w:eastAsia="en-US"/>
          <w14:ligatures w14:val="standardContextual"/>
        </w:rPr>
      </w:pPr>
      <w:r w:rsidRPr="006F6F88">
        <w:rPr>
          <w:rFonts w:eastAsiaTheme="minorHAnsi"/>
          <w:color w:val="000000"/>
          <w:lang w:eastAsia="en-US"/>
          <w14:ligatures w14:val="standardContextual"/>
        </w:rPr>
        <w:t>Tel: 503 886 360</w:t>
      </w:r>
      <w:r w:rsidRPr="00F76789">
        <w:rPr>
          <w:rFonts w:eastAsiaTheme="minorHAnsi"/>
          <w:color w:val="000000"/>
          <w:sz w:val="23"/>
          <w:szCs w:val="23"/>
          <w:lang w:eastAsia="en-US"/>
          <w14:ligatures w14:val="standardContextual"/>
        </w:rPr>
        <w:t xml:space="preserve"> </w:t>
      </w:r>
    </w:p>
    <w:p w14:paraId="056EF32D" w14:textId="77777777" w:rsidR="00F76789" w:rsidRPr="00F76789" w:rsidRDefault="00F76789" w:rsidP="00F76789">
      <w:pPr>
        <w:suppressAutoHyphens w:val="0"/>
        <w:autoSpaceDE w:val="0"/>
        <w:autoSpaceDN w:val="0"/>
        <w:adjustRightInd w:val="0"/>
        <w:rPr>
          <w:rFonts w:eastAsiaTheme="minorHAnsi"/>
          <w:color w:val="000000"/>
          <w:sz w:val="23"/>
          <w:szCs w:val="23"/>
          <w:lang w:eastAsia="en-US"/>
          <w14:ligatures w14:val="standardContextual"/>
        </w:rPr>
      </w:pPr>
    </w:p>
    <w:p w14:paraId="3582165D" w14:textId="77777777" w:rsidR="00F76789" w:rsidRPr="00F76789" w:rsidRDefault="00F76789">
      <w:pPr>
        <w:pStyle w:val="Akapitzlist"/>
        <w:numPr>
          <w:ilvl w:val="0"/>
          <w:numId w:val="1"/>
        </w:numPr>
        <w:suppressAutoHyphens w:val="0"/>
        <w:autoSpaceDE w:val="0"/>
        <w:autoSpaceDN w:val="0"/>
        <w:adjustRightInd w:val="0"/>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t xml:space="preserve">Tytuł zamówienia </w:t>
      </w:r>
    </w:p>
    <w:p w14:paraId="5AA0CAC5" w14:textId="77777777" w:rsidR="00F76789" w:rsidRPr="00F76789" w:rsidRDefault="00F76789" w:rsidP="00F76789">
      <w:pPr>
        <w:suppressAutoHyphens w:val="0"/>
        <w:autoSpaceDE w:val="0"/>
        <w:autoSpaceDN w:val="0"/>
        <w:adjustRightInd w:val="0"/>
        <w:rPr>
          <w:rFonts w:eastAsiaTheme="minorHAnsi"/>
          <w:color w:val="000000"/>
          <w:sz w:val="23"/>
          <w:szCs w:val="23"/>
          <w:lang w:eastAsia="en-US"/>
          <w14:ligatures w14:val="standardContextual"/>
        </w:rPr>
      </w:pPr>
    </w:p>
    <w:p w14:paraId="4E50162B" w14:textId="762E2FDB" w:rsidR="00F76789" w:rsidRDefault="00186A00" w:rsidP="00F76789">
      <w:pPr>
        <w:suppressAutoHyphens w:val="0"/>
        <w:autoSpaceDE w:val="0"/>
        <w:autoSpaceDN w:val="0"/>
        <w:adjustRightInd w:val="0"/>
        <w:jc w:val="both"/>
      </w:pPr>
      <w:r>
        <w:t xml:space="preserve">” </w:t>
      </w:r>
      <w:r w:rsidR="0039283E" w:rsidRPr="0039283E">
        <w:t>Remont budynku, termomodernizacja przegród Wspólnoty Mieszkaniowej przy ul. Powstańców nr 3 w Mieroszowie</w:t>
      </w:r>
      <w:r>
        <w:t>”.</w:t>
      </w:r>
    </w:p>
    <w:p w14:paraId="67197250" w14:textId="77777777" w:rsidR="00186A00" w:rsidRPr="00F76789" w:rsidRDefault="00186A00" w:rsidP="00F76789">
      <w:pPr>
        <w:suppressAutoHyphens w:val="0"/>
        <w:autoSpaceDE w:val="0"/>
        <w:autoSpaceDN w:val="0"/>
        <w:adjustRightInd w:val="0"/>
        <w:jc w:val="both"/>
        <w:rPr>
          <w:rFonts w:eastAsiaTheme="minorHAnsi"/>
          <w:color w:val="000000"/>
          <w:lang w:eastAsia="en-US"/>
          <w14:ligatures w14:val="standardContextual"/>
        </w:rPr>
      </w:pPr>
    </w:p>
    <w:p w14:paraId="207872EF" w14:textId="019CEE3F" w:rsidR="0097370E" w:rsidRDefault="00186A00" w:rsidP="0097370E">
      <w:pPr>
        <w:pStyle w:val="Akapitzlist"/>
        <w:numPr>
          <w:ilvl w:val="0"/>
          <w:numId w:val="1"/>
        </w:numPr>
        <w:suppressAutoHyphens w:val="0"/>
        <w:autoSpaceDE w:val="0"/>
        <w:autoSpaceDN w:val="0"/>
        <w:adjustRightInd w:val="0"/>
        <w:rPr>
          <w:rFonts w:eastAsiaTheme="minorHAnsi"/>
          <w:b/>
          <w:bCs/>
          <w:color w:val="000000"/>
          <w:sz w:val="28"/>
          <w:szCs w:val="28"/>
          <w:u w:val="single"/>
          <w:lang w:eastAsia="en-US"/>
          <w14:ligatures w14:val="standardContextual"/>
        </w:rPr>
      </w:pPr>
      <w:r>
        <w:rPr>
          <w:rFonts w:eastAsiaTheme="minorHAnsi"/>
          <w:b/>
          <w:bCs/>
          <w:color w:val="000000"/>
          <w:sz w:val="28"/>
          <w:szCs w:val="28"/>
          <w:u w:val="single"/>
          <w:lang w:eastAsia="en-US"/>
          <w14:ligatures w14:val="standardContextual"/>
        </w:rPr>
        <w:t xml:space="preserve"> </w:t>
      </w:r>
      <w:r w:rsidR="00F76789" w:rsidRPr="00F76789">
        <w:rPr>
          <w:rFonts w:eastAsiaTheme="minorHAnsi"/>
          <w:b/>
          <w:bCs/>
          <w:color w:val="000000"/>
          <w:sz w:val="28"/>
          <w:szCs w:val="28"/>
          <w:u w:val="single"/>
          <w:lang w:eastAsia="en-US"/>
          <w14:ligatures w14:val="standardContextual"/>
        </w:rPr>
        <w:t xml:space="preserve">Opis przedmiotu zamówienia </w:t>
      </w:r>
    </w:p>
    <w:p w14:paraId="6CC9BAB3" w14:textId="77777777" w:rsidR="0097370E" w:rsidRDefault="0097370E" w:rsidP="0097370E">
      <w:pPr>
        <w:suppressAutoHyphens w:val="0"/>
        <w:autoSpaceDE w:val="0"/>
        <w:autoSpaceDN w:val="0"/>
        <w:adjustRightInd w:val="0"/>
        <w:rPr>
          <w:rFonts w:eastAsiaTheme="minorHAnsi"/>
          <w:b/>
          <w:bCs/>
          <w:color w:val="000000"/>
          <w:sz w:val="28"/>
          <w:szCs w:val="28"/>
          <w:u w:val="single"/>
          <w:lang w:eastAsia="en-US"/>
          <w14:ligatures w14:val="standardContextual"/>
        </w:rPr>
      </w:pPr>
    </w:p>
    <w:p w14:paraId="37B5725C" w14:textId="45543793" w:rsidR="0097370E" w:rsidRDefault="0097370E" w:rsidP="0097370E">
      <w:pPr>
        <w:pStyle w:val="Akapitzlist"/>
        <w:numPr>
          <w:ilvl w:val="0"/>
          <w:numId w:val="23"/>
        </w:numPr>
        <w:suppressAutoHyphens w:val="0"/>
        <w:autoSpaceDE w:val="0"/>
        <w:autoSpaceDN w:val="0"/>
        <w:adjustRightInd w:val="0"/>
        <w:jc w:val="both"/>
      </w:pPr>
      <w:r>
        <w:t xml:space="preserve">Przedmiotem zamówienia jest wykonanie robót budowlanych w ramach zadania pn. </w:t>
      </w:r>
      <w:r w:rsidRPr="0097370E">
        <w:rPr>
          <w:b/>
          <w:bCs/>
        </w:rPr>
        <w:t>” Remont budynku, termomodernizacja przegród Wspólnoty Mieszkaniowej przy ul. Powstańców nr 3 w Mieroszowie”</w:t>
      </w:r>
      <w:r>
        <w:t xml:space="preserve"> polegających na przeprowadzeniu prac termomodernizacyjnych budynku.</w:t>
      </w:r>
    </w:p>
    <w:p w14:paraId="46F0FE93" w14:textId="77777777" w:rsidR="0097370E" w:rsidRDefault="0097370E" w:rsidP="0097370E">
      <w:pPr>
        <w:pStyle w:val="NormalnyWeb"/>
        <w:jc w:val="both"/>
      </w:pPr>
      <w:r>
        <w:t xml:space="preserve">Zakres zamówienia obejmuje roboty stanowiące zarówno </w:t>
      </w:r>
      <w:r>
        <w:rPr>
          <w:rStyle w:val="Pogrubienie"/>
          <w:rFonts w:eastAsiaTheme="majorEastAsia"/>
        </w:rPr>
        <w:t>koszty kwalifikowalne (K)</w:t>
      </w:r>
      <w:r>
        <w:t xml:space="preserve">, jak i </w:t>
      </w:r>
      <w:r>
        <w:rPr>
          <w:rStyle w:val="Pogrubienie"/>
          <w:rFonts w:eastAsiaTheme="majorEastAsia"/>
        </w:rPr>
        <w:t>koszty niekwalifikowalne (NK)</w:t>
      </w:r>
      <w:r>
        <w:t xml:space="preserve"> projektu realizowanego w ramach programu </w:t>
      </w:r>
      <w:r>
        <w:rPr>
          <w:rStyle w:val="whitespace-normal"/>
          <w:rFonts w:eastAsiaTheme="majorEastAsia"/>
          <w:b/>
          <w:bCs/>
        </w:rPr>
        <w:t>Fundusze Europejskie dla Dolnego Śląska 2021–2027</w:t>
      </w:r>
      <w:r>
        <w:t>.</w:t>
      </w:r>
    </w:p>
    <w:p w14:paraId="26632E5D" w14:textId="77777777" w:rsidR="0097370E" w:rsidRDefault="0097370E" w:rsidP="0097370E">
      <w:pPr>
        <w:pStyle w:val="NormalnyWeb"/>
        <w:jc w:val="both"/>
      </w:pPr>
      <w:r>
        <w:t>Przedmiar robót stanowiący załącznik do zapytania ofertowego obejmuje całość robót objętych przedmiotem zamówienia i nie zawiera podziału na koszty kwalifikowalne i niekwalifikowalne.</w:t>
      </w:r>
    </w:p>
    <w:p w14:paraId="4AAB4A3E" w14:textId="72C310E2" w:rsidR="00F76789" w:rsidRPr="0097370E" w:rsidRDefault="0097370E" w:rsidP="00F76789">
      <w:pPr>
        <w:suppressAutoHyphens w:val="0"/>
        <w:autoSpaceDE w:val="0"/>
        <w:autoSpaceDN w:val="0"/>
        <w:adjustRightInd w:val="0"/>
        <w:rPr>
          <w:rFonts w:eastAsiaTheme="minorHAnsi"/>
          <w:b/>
          <w:bCs/>
          <w:color w:val="000000"/>
          <w:sz w:val="28"/>
          <w:szCs w:val="28"/>
          <w:u w:val="single"/>
          <w:lang w:eastAsia="en-US"/>
          <w14:ligatures w14:val="standardContextual"/>
        </w:rPr>
      </w:pPr>
      <w:r w:rsidRPr="00F24D79">
        <w:rPr>
          <w:u w:val="single"/>
        </w:rPr>
        <w:t>Zakres robót obejmuje w szczególności</w:t>
      </w:r>
    </w:p>
    <w:p w14:paraId="566E9C71" w14:textId="5C8C384E" w:rsidR="00627A2D" w:rsidRPr="00FA19B1" w:rsidRDefault="00627A2D" w:rsidP="00FA19B1">
      <w:pPr>
        <w:pStyle w:val="Akapitzlist"/>
        <w:numPr>
          <w:ilvl w:val="0"/>
          <w:numId w:val="21"/>
        </w:numPr>
        <w:suppressAutoHyphens w:val="0"/>
        <w:autoSpaceDE w:val="0"/>
        <w:autoSpaceDN w:val="0"/>
        <w:adjustRightInd w:val="0"/>
        <w:jc w:val="both"/>
        <w:rPr>
          <w:rFonts w:eastAsiaTheme="minorHAnsi"/>
          <w:color w:val="000000"/>
          <w:lang w:eastAsia="en-US"/>
          <w14:ligatures w14:val="standardContextual"/>
        </w:rPr>
      </w:pPr>
      <w:r>
        <w:t xml:space="preserve">docieplenie ścian zewnętrznych </w:t>
      </w:r>
      <w:r w:rsidRPr="00FA19B1">
        <w:rPr>
          <w:rFonts w:eastAsiaTheme="minorHAnsi"/>
          <w:color w:val="000000"/>
          <w:lang w:eastAsia="en-US"/>
          <w14:ligatures w14:val="standardContextual"/>
        </w:rPr>
        <w:t xml:space="preserve">płytami styropianowymi EPS 031 FASADA </w:t>
      </w:r>
      <w:proofErr w:type="spellStart"/>
      <w:r w:rsidRPr="00FA19B1">
        <w:rPr>
          <w:rFonts w:eastAsiaTheme="minorHAnsi"/>
          <w:color w:val="000000"/>
          <w:lang w:eastAsia="en-US"/>
          <w14:ligatures w14:val="standardContextual"/>
        </w:rPr>
        <w:t>wsp</w:t>
      </w:r>
      <w:proofErr w:type="spellEnd"/>
      <w:r w:rsidRPr="00FA19B1">
        <w:rPr>
          <w:rFonts w:eastAsiaTheme="minorHAnsi"/>
          <w:color w:val="000000"/>
          <w:lang w:eastAsia="en-US"/>
          <w14:ligatures w14:val="standardContextual"/>
        </w:rPr>
        <w:t xml:space="preserve"> Λ obliczeniowym </w:t>
      </w:r>
      <w:r w:rsidRPr="00FA19B1">
        <w:rPr>
          <w:rFonts w:ascii="Cambria Math" w:eastAsiaTheme="minorHAnsi" w:hAnsi="Cambria Math" w:cs="Cambria Math"/>
          <w:color w:val="000000"/>
          <w:lang w:eastAsia="en-US"/>
          <w14:ligatures w14:val="standardContextual"/>
        </w:rPr>
        <w:t>⩽</w:t>
      </w:r>
      <w:r w:rsidRPr="00FA19B1">
        <w:rPr>
          <w:rFonts w:eastAsiaTheme="minorHAnsi"/>
          <w:color w:val="000000"/>
          <w:lang w:eastAsia="en-US"/>
          <w14:ligatures w14:val="standardContextual"/>
        </w:rPr>
        <w:t xml:space="preserve"> 0.031 W/(m*K), gr 15 cm</w:t>
      </w:r>
      <w:r w:rsidRPr="00FA19B1">
        <w:rPr>
          <w:rFonts w:eastAsiaTheme="minorHAnsi"/>
          <w:b/>
          <w:bCs/>
          <w:color w:val="000000"/>
          <w:lang w:eastAsia="en-US"/>
          <w14:ligatures w14:val="standardContextual"/>
        </w:rPr>
        <w:t xml:space="preserve"> </w:t>
      </w:r>
      <w:r w:rsidRPr="00FA19B1">
        <w:rPr>
          <w:rFonts w:eastAsiaTheme="minorHAnsi"/>
          <w:color w:val="000000"/>
          <w:lang w:eastAsia="en-US"/>
          <w14:ligatures w14:val="standardContextual"/>
        </w:rPr>
        <w:t>klejonymi i mocowanymi na łączniki mechaniczne z trzpieniem tworzywowym do systemów dociepleń. Zbrojenie- zaprawa klejowa i zbrojąca. Warstwa wierzchnia- tynk silikonowy K1,5 barwiony w masie. Izolacja dociepleniowa projektowana jako jednowarstwowa, łączona na zakład lub szczelne spoiny</w:t>
      </w:r>
      <w:r w:rsidR="0097370E">
        <w:rPr>
          <w:rFonts w:eastAsiaTheme="minorHAnsi"/>
          <w:color w:val="000000"/>
          <w:lang w:eastAsia="en-US"/>
          <w14:ligatures w14:val="standardContextual"/>
        </w:rPr>
        <w:t xml:space="preserve"> - </w:t>
      </w:r>
      <w:r w:rsidR="0097370E">
        <w:rPr>
          <w:rStyle w:val="Pogrubienie"/>
          <w:rFonts w:eastAsiaTheme="majorEastAsia"/>
        </w:rPr>
        <w:t>koszty kwalifikowalne (K)</w:t>
      </w:r>
      <w:r w:rsidR="0097370E">
        <w:t>,</w:t>
      </w:r>
    </w:p>
    <w:p w14:paraId="67A37073" w14:textId="1AC5ECA1" w:rsidR="004114EF" w:rsidRPr="004114EF" w:rsidRDefault="004114EF" w:rsidP="004114EF">
      <w:pPr>
        <w:pStyle w:val="Akapitzlist"/>
        <w:numPr>
          <w:ilvl w:val="0"/>
          <w:numId w:val="21"/>
        </w:numPr>
        <w:suppressAutoHyphens w:val="0"/>
        <w:autoSpaceDE w:val="0"/>
        <w:autoSpaceDN w:val="0"/>
        <w:adjustRightInd w:val="0"/>
        <w:jc w:val="both"/>
        <w:rPr>
          <w:rFonts w:eastAsiaTheme="minorHAnsi"/>
          <w:color w:val="000000"/>
          <w:lang w:eastAsia="en-US"/>
          <w14:ligatures w14:val="standardContextual"/>
        </w:rPr>
      </w:pPr>
      <w:r>
        <w:lastRenderedPageBreak/>
        <w:t xml:space="preserve">docieplenie </w:t>
      </w:r>
      <w:r w:rsidR="00627A2D">
        <w:t xml:space="preserve">ze względów p.poż </w:t>
      </w:r>
      <w:r>
        <w:t xml:space="preserve">- </w:t>
      </w:r>
      <w:r w:rsidR="00627A2D">
        <w:t>ścian</w:t>
      </w:r>
      <w:r>
        <w:t>a</w:t>
      </w:r>
      <w:r w:rsidR="00627A2D">
        <w:t xml:space="preserve"> elewacji wschodniej w pasie nad dachem dobudówki, ściana elewacji północnej nad dachem obniżonej części budynku nr 3A, pas ściany elewacji zachodniej od dobudowanego komina do styku z budynkiem 3A będą docieplone materiałem niepalnym płytami z wełny mineralnej szklanej </w:t>
      </w:r>
      <w:r>
        <w:t xml:space="preserve">gr </w:t>
      </w:r>
      <w:r w:rsidR="00627A2D">
        <w:t>15cm</w:t>
      </w:r>
      <w:r>
        <w:t xml:space="preserve"> o  </w:t>
      </w:r>
      <w:proofErr w:type="spellStart"/>
      <w:r>
        <w:t>wsp</w:t>
      </w:r>
      <w:proofErr w:type="spellEnd"/>
      <w:r>
        <w:t xml:space="preserve">.  </w:t>
      </w:r>
      <w:r w:rsidRPr="00D56D3E">
        <w:rPr>
          <w:rFonts w:eastAsiaTheme="minorHAnsi"/>
          <w:b/>
          <w:bCs/>
          <w:color w:val="000000"/>
          <w:lang w:eastAsia="en-US"/>
          <w14:ligatures w14:val="standardContextual"/>
        </w:rPr>
        <w:t>Λ</w:t>
      </w:r>
      <w:r>
        <w:t xml:space="preserve"> obliczeniowym ≤ 0.030 W/(m*K), klejone i mocowane na łączniki mechaniczne z trzpieniem tworzywowym do systemów dociepleń. Zbrojenie - zaprawa klejowa i zbrojąca. Warstwa wierzchnia- tynk silikonowy K1,5 barwiony w masie. Izolacja dociepleniowa projektowana jako jednowarstwowa, łączona na zakład lub szczelne spoiny</w:t>
      </w:r>
      <w:r w:rsidR="0097370E">
        <w:t xml:space="preserve"> - </w:t>
      </w:r>
      <w:r w:rsidR="0097370E">
        <w:rPr>
          <w:rStyle w:val="Pogrubienie"/>
          <w:rFonts w:eastAsiaTheme="majorEastAsia"/>
        </w:rPr>
        <w:t>koszty kwalifikowalne (K)</w:t>
      </w:r>
      <w:r w:rsidR="0097370E">
        <w:t>,</w:t>
      </w:r>
    </w:p>
    <w:p w14:paraId="01F5A6FE" w14:textId="1065178C" w:rsidR="00C906EC" w:rsidRPr="00C906EC" w:rsidRDefault="00C906EC" w:rsidP="004114EF">
      <w:pPr>
        <w:pStyle w:val="Akapitzlist"/>
        <w:numPr>
          <w:ilvl w:val="0"/>
          <w:numId w:val="21"/>
        </w:numPr>
        <w:suppressAutoHyphens w:val="0"/>
        <w:autoSpaceDE w:val="0"/>
        <w:autoSpaceDN w:val="0"/>
        <w:adjustRightInd w:val="0"/>
        <w:jc w:val="both"/>
        <w:rPr>
          <w:rFonts w:eastAsiaTheme="minorHAnsi"/>
          <w:color w:val="000000"/>
          <w:lang w:eastAsia="en-US"/>
          <w14:ligatures w14:val="standardContextual"/>
        </w:rPr>
      </w:pPr>
      <w:r>
        <w:t xml:space="preserve">wymiana stolarki okiennej drewnianej krosnowej w piwnicach na okna z profili PCV, jednoramowe </w:t>
      </w:r>
      <w:proofErr w:type="spellStart"/>
      <w:r>
        <w:t>wsp</w:t>
      </w:r>
      <w:proofErr w:type="spellEnd"/>
      <w:r>
        <w:t xml:space="preserve">. </w:t>
      </w:r>
      <w:proofErr w:type="spellStart"/>
      <w:r>
        <w:t>Uw</w:t>
      </w:r>
      <w:proofErr w:type="spellEnd"/>
      <w:r>
        <w:t xml:space="preserve"> 0.9 W/m2K. W każdym oknie zamontować nawiewniki </w:t>
      </w:r>
      <w:proofErr w:type="spellStart"/>
      <w:r>
        <w:t>hydrosterowane</w:t>
      </w:r>
      <w:proofErr w:type="spellEnd"/>
      <w:r w:rsidR="0097370E">
        <w:t xml:space="preserve"> - </w:t>
      </w:r>
      <w:r w:rsidR="0097370E">
        <w:rPr>
          <w:rStyle w:val="Pogrubienie"/>
          <w:rFonts w:eastAsiaTheme="majorEastAsia"/>
        </w:rPr>
        <w:t>koszty kwalifikowalne (K)</w:t>
      </w:r>
      <w:r w:rsidR="0097370E">
        <w:t>,</w:t>
      </w:r>
    </w:p>
    <w:p w14:paraId="45E2B5A3" w14:textId="01A8E413" w:rsidR="00627A2D" w:rsidRPr="00C906EC" w:rsidRDefault="00C906EC" w:rsidP="004114EF">
      <w:pPr>
        <w:pStyle w:val="Akapitzlist"/>
        <w:numPr>
          <w:ilvl w:val="0"/>
          <w:numId w:val="21"/>
        </w:numPr>
        <w:suppressAutoHyphens w:val="0"/>
        <w:autoSpaceDE w:val="0"/>
        <w:autoSpaceDN w:val="0"/>
        <w:adjustRightInd w:val="0"/>
        <w:jc w:val="both"/>
        <w:rPr>
          <w:rFonts w:eastAsiaTheme="minorHAnsi"/>
          <w:color w:val="000000"/>
          <w:lang w:eastAsia="en-US"/>
          <w14:ligatures w14:val="standardContextual"/>
        </w:rPr>
      </w:pPr>
      <w:r>
        <w:t>zamiana luksferów na okna z PCV, jednoramowe w kolorze białym</w:t>
      </w:r>
      <w:r w:rsidR="004114EF">
        <w:t xml:space="preserve"> z wbudowanymi nawiewnikami </w:t>
      </w:r>
      <w:proofErr w:type="spellStart"/>
      <w:r w:rsidR="004114EF">
        <w:t>higrosterowanymi</w:t>
      </w:r>
      <w:proofErr w:type="spellEnd"/>
      <w:r w:rsidR="004114EF">
        <w:t xml:space="preserve">, </w:t>
      </w:r>
      <w:proofErr w:type="spellStart"/>
      <w:r w:rsidR="004114EF">
        <w:t>wsp</w:t>
      </w:r>
      <w:proofErr w:type="spellEnd"/>
      <w:r w:rsidR="004114EF">
        <w:t xml:space="preserve">. </w:t>
      </w:r>
      <w:proofErr w:type="spellStart"/>
      <w:r w:rsidR="004114EF">
        <w:t>Uw</w:t>
      </w:r>
      <w:proofErr w:type="spellEnd"/>
      <w:r w:rsidR="004114EF">
        <w:t xml:space="preserve"> 0.9 W/m2K</w:t>
      </w:r>
      <w:r w:rsidR="0097370E">
        <w:t xml:space="preserve"> - </w:t>
      </w:r>
      <w:r w:rsidR="0097370E">
        <w:rPr>
          <w:rStyle w:val="Pogrubienie"/>
          <w:rFonts w:eastAsiaTheme="majorEastAsia"/>
        </w:rPr>
        <w:t>koszty kwalifikowalne (K)</w:t>
      </w:r>
      <w:r w:rsidR="0097370E">
        <w:t>,</w:t>
      </w:r>
    </w:p>
    <w:p w14:paraId="0E1E3D3E" w14:textId="0BDF8630" w:rsidR="00C906EC" w:rsidRPr="0097370E" w:rsidRDefault="00C906EC" w:rsidP="004114EF">
      <w:pPr>
        <w:pStyle w:val="Akapitzlist"/>
        <w:numPr>
          <w:ilvl w:val="0"/>
          <w:numId w:val="21"/>
        </w:numPr>
        <w:suppressAutoHyphens w:val="0"/>
        <w:autoSpaceDE w:val="0"/>
        <w:autoSpaceDN w:val="0"/>
        <w:adjustRightInd w:val="0"/>
        <w:jc w:val="both"/>
        <w:rPr>
          <w:rFonts w:eastAsiaTheme="minorHAnsi"/>
          <w:color w:val="000000"/>
          <w:lang w:eastAsia="en-US"/>
          <w14:ligatures w14:val="standardContextual"/>
        </w:rPr>
      </w:pPr>
      <w:r>
        <w:rPr>
          <w:rFonts w:eastAsiaTheme="minorHAnsi"/>
          <w:color w:val="000000"/>
          <w:lang w:eastAsia="en-US"/>
          <w14:ligatures w14:val="standardContextual"/>
        </w:rPr>
        <w:t>docieplenie dachu wełną mineralną gr 18 cm. o</w:t>
      </w:r>
      <w:r w:rsidRPr="00C906EC">
        <w:t xml:space="preserve"> </w:t>
      </w:r>
      <w:proofErr w:type="spellStart"/>
      <w:r>
        <w:t>wsp</w:t>
      </w:r>
      <w:proofErr w:type="spellEnd"/>
      <w:r>
        <w:t xml:space="preserve">. </w:t>
      </w:r>
      <w:r w:rsidRPr="00D56D3E">
        <w:rPr>
          <w:rFonts w:eastAsiaTheme="minorHAnsi"/>
          <w:b/>
          <w:bCs/>
          <w:color w:val="000000"/>
          <w:lang w:eastAsia="en-US"/>
          <w14:ligatures w14:val="standardContextual"/>
        </w:rPr>
        <w:t>Λ</w:t>
      </w:r>
      <w:r>
        <w:t xml:space="preserve">  obliczeniowym ≤ 0.031 W/(m*K) układanej </w:t>
      </w:r>
      <w:proofErr w:type="spellStart"/>
      <w:r>
        <w:t>miedzykrokwiowo</w:t>
      </w:r>
      <w:proofErr w:type="spellEnd"/>
      <w:r>
        <w:t xml:space="preserve"> wraz z wykonaniem nowego pokrycia dachowego </w:t>
      </w:r>
      <w:r>
        <w:rPr>
          <w:rFonts w:eastAsiaTheme="minorHAnsi"/>
          <w:color w:val="000000"/>
          <w:lang w:eastAsia="en-US"/>
          <w14:ligatures w14:val="standardContextual"/>
        </w:rPr>
        <w:t xml:space="preserve"> dwuwarstwowego z papy termozgrzewalnej SBS</w:t>
      </w:r>
      <w:r w:rsidR="0097370E">
        <w:rPr>
          <w:rFonts w:eastAsiaTheme="minorHAnsi"/>
          <w:color w:val="000000"/>
          <w:lang w:eastAsia="en-US"/>
          <w14:ligatures w14:val="standardContextual"/>
        </w:rPr>
        <w:t xml:space="preserve"> - </w:t>
      </w:r>
      <w:r w:rsidR="0097370E">
        <w:rPr>
          <w:rStyle w:val="Pogrubienie"/>
          <w:rFonts w:eastAsiaTheme="majorEastAsia"/>
        </w:rPr>
        <w:t>koszty kwalifikowalne (K)</w:t>
      </w:r>
      <w:r w:rsidR="0097370E">
        <w:t>,</w:t>
      </w:r>
    </w:p>
    <w:p w14:paraId="3725F2E3" w14:textId="3ADA097A" w:rsidR="0097370E" w:rsidRPr="004114EF" w:rsidRDefault="00242B73" w:rsidP="004114EF">
      <w:pPr>
        <w:pStyle w:val="Akapitzlist"/>
        <w:numPr>
          <w:ilvl w:val="0"/>
          <w:numId w:val="21"/>
        </w:numPr>
        <w:suppressAutoHyphens w:val="0"/>
        <w:autoSpaceDE w:val="0"/>
        <w:autoSpaceDN w:val="0"/>
        <w:adjustRightInd w:val="0"/>
        <w:jc w:val="both"/>
        <w:rPr>
          <w:rFonts w:eastAsiaTheme="minorHAnsi"/>
          <w:color w:val="000000"/>
          <w:lang w:eastAsia="en-US"/>
          <w14:ligatures w14:val="standardContextual"/>
        </w:rPr>
      </w:pPr>
      <w:r>
        <w:t xml:space="preserve">remont kominów ponad połacią dachu oraz wywóz i utylizacja gruzu powstałego z rozbiórki kominów </w:t>
      </w:r>
      <w:r>
        <w:rPr>
          <w:rFonts w:eastAsiaTheme="minorHAnsi"/>
          <w:color w:val="000000"/>
          <w:lang w:eastAsia="en-US"/>
          <w14:ligatures w14:val="standardContextual"/>
        </w:rPr>
        <w:t xml:space="preserve">- </w:t>
      </w:r>
      <w:r>
        <w:rPr>
          <w:rStyle w:val="Pogrubienie"/>
          <w:rFonts w:eastAsiaTheme="majorEastAsia"/>
        </w:rPr>
        <w:t>koszty kwalifikowalne (NK)</w:t>
      </w:r>
      <w:r>
        <w:t>,</w:t>
      </w:r>
    </w:p>
    <w:p w14:paraId="62D63B8E" w14:textId="77777777" w:rsidR="00CC21A5" w:rsidRPr="00CC21A5" w:rsidRDefault="00CC21A5" w:rsidP="00CC21A5">
      <w:pPr>
        <w:suppressAutoHyphens w:val="0"/>
        <w:autoSpaceDE w:val="0"/>
        <w:autoSpaceDN w:val="0"/>
        <w:adjustRightInd w:val="0"/>
        <w:rPr>
          <w:rFonts w:eastAsiaTheme="minorHAnsi"/>
          <w:color w:val="000000"/>
          <w:lang w:eastAsia="en-US"/>
          <w14:ligatures w14:val="standardContextual"/>
        </w:rPr>
      </w:pPr>
    </w:p>
    <w:p w14:paraId="4A44538F" w14:textId="77777777" w:rsidR="00F76789" w:rsidRPr="00F76789" w:rsidRDefault="00F76789">
      <w:pPr>
        <w:pStyle w:val="Akapitzlist"/>
        <w:numPr>
          <w:ilvl w:val="0"/>
          <w:numId w:val="2"/>
        </w:numPr>
        <w:suppressAutoHyphens w:val="0"/>
        <w:autoSpaceDE w:val="0"/>
        <w:autoSpaceDN w:val="0"/>
        <w:adjustRightInd w:val="0"/>
        <w:rPr>
          <w:rFonts w:eastAsiaTheme="minorHAnsi"/>
          <w:color w:val="000000"/>
          <w:u w:val="single"/>
          <w:lang w:eastAsia="en-US"/>
          <w14:ligatures w14:val="standardContextual"/>
        </w:rPr>
      </w:pPr>
      <w:r w:rsidRPr="00F76789">
        <w:rPr>
          <w:rFonts w:eastAsiaTheme="minorHAnsi"/>
          <w:color w:val="000000"/>
          <w:u w:val="single"/>
          <w:lang w:eastAsia="en-US"/>
          <w14:ligatures w14:val="standardContextual"/>
        </w:rPr>
        <w:t xml:space="preserve">Informacje ogólne dotyczące przedmiotu zamówienia: </w:t>
      </w:r>
    </w:p>
    <w:p w14:paraId="3A467B4D" w14:textId="77777777" w:rsidR="00F76789" w:rsidRPr="00F76789" w:rsidRDefault="00F76789" w:rsidP="00F76789">
      <w:pPr>
        <w:suppressAutoHyphens w:val="0"/>
        <w:autoSpaceDE w:val="0"/>
        <w:autoSpaceDN w:val="0"/>
        <w:adjustRightInd w:val="0"/>
        <w:rPr>
          <w:rFonts w:eastAsiaTheme="minorHAnsi"/>
          <w:color w:val="000000"/>
          <w:lang w:eastAsia="en-US"/>
          <w14:ligatures w14:val="standardContextual"/>
        </w:rPr>
      </w:pPr>
    </w:p>
    <w:p w14:paraId="3DB0C4F7" w14:textId="744C3DF3" w:rsidR="00F76789" w:rsidRDefault="00F76789">
      <w:pPr>
        <w:pStyle w:val="Akapitzlist"/>
        <w:numPr>
          <w:ilvl w:val="0"/>
          <w:numId w:val="3"/>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Roboty należy wykonać zgodnie z audytem energetycznym, dokumentacja projektową i przedmiarem dołączonymi do zapytania ofertowego. Wykonawca jest zobowiązany stosować materiały budowlane zgodnie z zaplanowanymi w audycie energetycznym, chyba że po zmianie uzgodnionej z Inwestorem, współczynniki przenikania ciepła dla danej przegrody budowlanej W/(m2∙K), stan po termomodernizacji, będzie miał wartość korzystniejszą lub nie zmienioną od zaplanowanej w audycie. Wyżej wskazane dokumenty stanowią integralną część zapytania ofertowego. Szczegółowe warunki realizacji zamówienia zawarte zostały w projekcie umowy – </w:t>
      </w:r>
      <w:r w:rsidR="008817B2">
        <w:rPr>
          <w:rFonts w:eastAsiaTheme="minorHAnsi"/>
          <w:b/>
          <w:bCs/>
          <w:color w:val="000000"/>
          <w:lang w:eastAsia="en-US"/>
          <w14:ligatures w14:val="standardContextual"/>
        </w:rPr>
        <w:t>z</w:t>
      </w:r>
      <w:r w:rsidRPr="00F76789">
        <w:rPr>
          <w:rFonts w:eastAsiaTheme="minorHAnsi"/>
          <w:b/>
          <w:bCs/>
          <w:color w:val="000000"/>
          <w:lang w:eastAsia="en-US"/>
          <w14:ligatures w14:val="standardContextual"/>
        </w:rPr>
        <w:t xml:space="preserve">ałącznik nr </w:t>
      </w:r>
      <w:r w:rsidR="008817B2">
        <w:rPr>
          <w:rFonts w:eastAsiaTheme="minorHAnsi"/>
          <w:b/>
          <w:bCs/>
          <w:color w:val="000000"/>
          <w:lang w:eastAsia="en-US"/>
          <w14:ligatures w14:val="standardContextual"/>
        </w:rPr>
        <w:t>4</w:t>
      </w:r>
      <w:r w:rsidRPr="00F76789">
        <w:rPr>
          <w:rFonts w:eastAsiaTheme="minorHAnsi"/>
          <w:b/>
          <w:bCs/>
          <w:color w:val="000000"/>
          <w:lang w:eastAsia="en-US"/>
          <w14:ligatures w14:val="standardContextual"/>
        </w:rPr>
        <w:t xml:space="preserve"> </w:t>
      </w:r>
      <w:r w:rsidRPr="00F76789">
        <w:rPr>
          <w:rFonts w:eastAsiaTheme="minorHAnsi"/>
          <w:color w:val="000000"/>
          <w:lang w:eastAsia="en-US"/>
          <w14:ligatures w14:val="standardContextual"/>
        </w:rPr>
        <w:t xml:space="preserve">do zapytania ofertowego. </w:t>
      </w:r>
    </w:p>
    <w:p w14:paraId="3AFDE94E" w14:textId="77777777" w:rsidR="006F6F88" w:rsidRDefault="006F6F88" w:rsidP="006F6F88">
      <w:pPr>
        <w:pStyle w:val="Akapitzlist"/>
        <w:suppressAutoHyphens w:val="0"/>
        <w:autoSpaceDE w:val="0"/>
        <w:autoSpaceDN w:val="0"/>
        <w:adjustRightInd w:val="0"/>
        <w:jc w:val="both"/>
        <w:rPr>
          <w:rFonts w:eastAsiaTheme="minorHAnsi"/>
          <w:color w:val="000000"/>
          <w:lang w:eastAsia="en-US"/>
          <w14:ligatures w14:val="standardContextual"/>
        </w:rPr>
      </w:pPr>
    </w:p>
    <w:p w14:paraId="2FF24898" w14:textId="77777777" w:rsidR="00F76789" w:rsidRDefault="00F76789">
      <w:pPr>
        <w:pStyle w:val="Akapitzlist"/>
        <w:numPr>
          <w:ilvl w:val="0"/>
          <w:numId w:val="3"/>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Inwestor przewidział wynagrodzenie ryczałtowe za wykonanie zamówienia. Załączony przedmiar ma charakter poglądowy, ma zobrazować skalę i zakres robót budowlanych koniecznych do wykonania i stanowić będzie materiał pomocniczy w oszacowaniu kosztów inwestycji. Przywołane podstawy wyceny mają charakter informacyjny i stanowią zakres czynności niezbędnych do wykonania. Prace należy wykonać na podstawie załączonych dokumentów. Zamawiający dysponuje przedmiarami robót w formacie pdf. i </w:t>
      </w:r>
      <w:proofErr w:type="spellStart"/>
      <w:r w:rsidRPr="00F76789">
        <w:rPr>
          <w:rFonts w:eastAsiaTheme="minorHAnsi"/>
          <w:color w:val="000000"/>
          <w:lang w:eastAsia="en-US"/>
          <w14:ligatures w14:val="standardContextual"/>
        </w:rPr>
        <w:t>ath</w:t>
      </w:r>
      <w:proofErr w:type="spellEnd"/>
      <w:r w:rsidRPr="00F76789">
        <w:rPr>
          <w:rFonts w:eastAsiaTheme="minorHAnsi"/>
          <w:color w:val="000000"/>
          <w:lang w:eastAsia="en-US"/>
          <w14:ligatures w14:val="standardContextual"/>
        </w:rPr>
        <w:t xml:space="preserve">. </w:t>
      </w:r>
    </w:p>
    <w:p w14:paraId="3686EFC0" w14:textId="77777777" w:rsidR="006F6F88" w:rsidRPr="009F11B4" w:rsidRDefault="006F6F88" w:rsidP="009F11B4">
      <w:pPr>
        <w:suppressAutoHyphens w:val="0"/>
        <w:autoSpaceDE w:val="0"/>
        <w:autoSpaceDN w:val="0"/>
        <w:adjustRightInd w:val="0"/>
        <w:jc w:val="both"/>
        <w:rPr>
          <w:rFonts w:eastAsiaTheme="minorHAnsi"/>
          <w:color w:val="000000"/>
          <w:lang w:eastAsia="en-US"/>
          <w14:ligatures w14:val="standardContextual"/>
        </w:rPr>
      </w:pPr>
    </w:p>
    <w:p w14:paraId="5BEE8389" w14:textId="65A96E1D" w:rsidR="00F76789" w:rsidRPr="00F76789" w:rsidRDefault="00F76789">
      <w:pPr>
        <w:pStyle w:val="Akapitzlist"/>
        <w:numPr>
          <w:ilvl w:val="0"/>
          <w:numId w:val="3"/>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We wszystkich przypadkach, w których ze względu na specyfikę przedmiotu zamówienia wskazano pochodzenie materiałów i urządzeń, dopuszcza się stosowanie materiałów i urządzeń równoważnych tj. wszelkie wymienione z nazwy materiały i urządzenia użyte w przekazanej przez Zamawiającego dokumentacji, służą do określenia standardu i są rozwiązaniami przykładowymi dlatego mogą być zastąpione innymi materiałami o nie gorszych lub lepszych parametrach technicznych, użytkowych, jakościowych, funkcjonalnych i walorach estetycznych, przy zapewnieniu prawidłowej współpracy z pozostałymi materiałami i urządzeniami. Wszystkie wymienione materiały powinny być fabryczne nowe, zastosowane zgodnie z wytycznymi w projekcie. </w:t>
      </w:r>
    </w:p>
    <w:p w14:paraId="62CAAF93" w14:textId="77777777" w:rsidR="00F76789" w:rsidRPr="00F76789" w:rsidRDefault="00F76789" w:rsidP="00F76789">
      <w:pPr>
        <w:suppressAutoHyphens w:val="0"/>
        <w:autoSpaceDE w:val="0"/>
        <w:autoSpaceDN w:val="0"/>
        <w:adjustRightInd w:val="0"/>
        <w:jc w:val="both"/>
        <w:rPr>
          <w:rFonts w:eastAsiaTheme="minorHAnsi"/>
          <w:i/>
          <w:iCs/>
          <w:color w:val="000000"/>
          <w:u w:val="single"/>
          <w:lang w:eastAsia="en-US"/>
          <w14:ligatures w14:val="standardContextual"/>
        </w:rPr>
      </w:pPr>
    </w:p>
    <w:p w14:paraId="0EB15195" w14:textId="77777777" w:rsidR="00360177" w:rsidRDefault="00F76789">
      <w:pPr>
        <w:pStyle w:val="Akapitzlist"/>
        <w:numPr>
          <w:ilvl w:val="0"/>
          <w:numId w:val="2"/>
        </w:numPr>
        <w:suppressAutoHyphens w:val="0"/>
        <w:autoSpaceDE w:val="0"/>
        <w:autoSpaceDN w:val="0"/>
        <w:adjustRightInd w:val="0"/>
        <w:jc w:val="both"/>
        <w:rPr>
          <w:rFonts w:eastAsiaTheme="minorHAnsi"/>
          <w:color w:val="000000"/>
          <w:u w:val="single"/>
          <w:lang w:eastAsia="en-US"/>
          <w14:ligatures w14:val="standardContextual"/>
        </w:rPr>
      </w:pPr>
      <w:r w:rsidRPr="006F6F88">
        <w:rPr>
          <w:rFonts w:eastAsiaTheme="minorHAnsi"/>
          <w:color w:val="000000"/>
          <w:u w:val="single"/>
          <w:lang w:eastAsia="en-US"/>
          <w14:ligatures w14:val="standardContextual"/>
        </w:rPr>
        <w:t>Określenie kodów CPV dotyczących przedmiotu zamówienia</w:t>
      </w:r>
    </w:p>
    <w:p w14:paraId="70AE3BEA" w14:textId="707D36EF" w:rsidR="00F76789" w:rsidRPr="006F6F88" w:rsidRDefault="00F76789" w:rsidP="00360177">
      <w:pPr>
        <w:pStyle w:val="Akapitzlist"/>
        <w:suppressAutoHyphens w:val="0"/>
        <w:autoSpaceDE w:val="0"/>
        <w:autoSpaceDN w:val="0"/>
        <w:adjustRightInd w:val="0"/>
        <w:ind w:left="360"/>
        <w:jc w:val="both"/>
        <w:rPr>
          <w:rFonts w:eastAsiaTheme="minorHAnsi"/>
          <w:color w:val="000000"/>
          <w:u w:val="single"/>
          <w:lang w:eastAsia="en-US"/>
          <w14:ligatures w14:val="standardContextual"/>
        </w:rPr>
      </w:pPr>
      <w:r w:rsidRPr="006F6F88">
        <w:rPr>
          <w:rFonts w:eastAsiaTheme="minorHAnsi"/>
          <w:color w:val="000000"/>
          <w:u w:val="single"/>
          <w:lang w:eastAsia="en-US"/>
          <w14:ligatures w14:val="standardContextual"/>
        </w:rPr>
        <w:t xml:space="preserve"> </w:t>
      </w:r>
    </w:p>
    <w:p w14:paraId="46005695" w14:textId="79722A78" w:rsidR="00F76789" w:rsidRPr="009F11B4" w:rsidRDefault="00360177" w:rsidP="00F76789">
      <w:pPr>
        <w:suppressAutoHyphens w:val="0"/>
        <w:autoSpaceDE w:val="0"/>
        <w:autoSpaceDN w:val="0"/>
        <w:adjustRightInd w:val="0"/>
        <w:jc w:val="both"/>
      </w:pPr>
      <w:r w:rsidRPr="009F11B4">
        <w:rPr>
          <w:rStyle w:val="Pogrubienie"/>
          <w:rFonts w:eastAsiaTheme="majorEastAsia"/>
          <w:b w:val="0"/>
          <w:bCs w:val="0"/>
        </w:rPr>
        <w:t>45443000-4</w:t>
      </w:r>
      <w:r w:rsidRPr="009F11B4">
        <w:rPr>
          <w:b/>
          <w:bCs/>
        </w:rPr>
        <w:t xml:space="preserve"> – </w:t>
      </w:r>
      <w:r w:rsidRPr="009F11B4">
        <w:t>Roboty elewacyjne</w:t>
      </w:r>
    </w:p>
    <w:p w14:paraId="0D431516" w14:textId="4F146BA2" w:rsidR="00360177" w:rsidRPr="009F11B4" w:rsidRDefault="00360177" w:rsidP="00F76789">
      <w:pPr>
        <w:suppressAutoHyphens w:val="0"/>
        <w:autoSpaceDE w:val="0"/>
        <w:autoSpaceDN w:val="0"/>
        <w:adjustRightInd w:val="0"/>
        <w:jc w:val="both"/>
      </w:pPr>
      <w:r w:rsidRPr="009F11B4">
        <w:rPr>
          <w:rStyle w:val="Pogrubienie"/>
          <w:rFonts w:eastAsiaTheme="majorEastAsia"/>
          <w:b w:val="0"/>
          <w:bCs w:val="0"/>
        </w:rPr>
        <w:t>45321000-3</w:t>
      </w:r>
      <w:r w:rsidRPr="009F11B4">
        <w:t xml:space="preserve"> – Izolacja cieplna</w:t>
      </w:r>
    </w:p>
    <w:p w14:paraId="121D8720" w14:textId="22BFB893" w:rsidR="009F11B4" w:rsidRPr="009F11B4" w:rsidRDefault="009F11B4" w:rsidP="00F76789">
      <w:pPr>
        <w:suppressAutoHyphens w:val="0"/>
        <w:autoSpaceDE w:val="0"/>
        <w:autoSpaceDN w:val="0"/>
        <w:adjustRightInd w:val="0"/>
        <w:jc w:val="both"/>
      </w:pPr>
      <w:r w:rsidRPr="009F11B4">
        <w:rPr>
          <w:rStyle w:val="Pogrubienie"/>
          <w:rFonts w:eastAsiaTheme="majorEastAsia"/>
          <w:b w:val="0"/>
          <w:bCs w:val="0"/>
        </w:rPr>
        <w:t>45421132-8</w:t>
      </w:r>
      <w:r w:rsidRPr="009F11B4">
        <w:t xml:space="preserve"> – Instalowanie okien</w:t>
      </w:r>
    </w:p>
    <w:p w14:paraId="7AB28963" w14:textId="4DA46104" w:rsidR="00360177" w:rsidRPr="009F11B4" w:rsidRDefault="009F11B4" w:rsidP="00F76789">
      <w:pPr>
        <w:suppressAutoHyphens w:val="0"/>
        <w:autoSpaceDE w:val="0"/>
        <w:autoSpaceDN w:val="0"/>
        <w:adjustRightInd w:val="0"/>
        <w:jc w:val="both"/>
      </w:pPr>
      <w:r w:rsidRPr="009F11B4">
        <w:rPr>
          <w:rStyle w:val="Pogrubienie"/>
          <w:rFonts w:eastAsiaTheme="majorEastAsia"/>
          <w:b w:val="0"/>
          <w:bCs w:val="0"/>
        </w:rPr>
        <w:t>45261210-9</w:t>
      </w:r>
      <w:r w:rsidRPr="009F11B4">
        <w:t xml:space="preserve"> – Wykonywanie pokryć dachowych</w:t>
      </w:r>
    </w:p>
    <w:p w14:paraId="17CF8CC1" w14:textId="77777777" w:rsidR="009F11B4" w:rsidRDefault="009F11B4" w:rsidP="00F76789">
      <w:pPr>
        <w:suppressAutoHyphens w:val="0"/>
        <w:autoSpaceDE w:val="0"/>
        <w:autoSpaceDN w:val="0"/>
        <w:adjustRightInd w:val="0"/>
        <w:jc w:val="both"/>
        <w:rPr>
          <w:rFonts w:eastAsiaTheme="minorHAnsi"/>
          <w:color w:val="000000"/>
          <w:lang w:eastAsia="en-US"/>
          <w14:ligatures w14:val="standardContextual"/>
        </w:rPr>
      </w:pPr>
    </w:p>
    <w:p w14:paraId="43FACC38" w14:textId="77777777" w:rsidR="00242B73" w:rsidRDefault="00242B73" w:rsidP="00F76789">
      <w:pPr>
        <w:suppressAutoHyphens w:val="0"/>
        <w:autoSpaceDE w:val="0"/>
        <w:autoSpaceDN w:val="0"/>
        <w:adjustRightInd w:val="0"/>
        <w:jc w:val="both"/>
        <w:rPr>
          <w:rFonts w:eastAsiaTheme="minorHAnsi"/>
          <w:color w:val="000000"/>
          <w:lang w:eastAsia="en-US"/>
          <w14:ligatures w14:val="standardContextual"/>
        </w:rPr>
      </w:pPr>
    </w:p>
    <w:p w14:paraId="704644F0" w14:textId="77777777" w:rsidR="00242B73" w:rsidRDefault="00242B73" w:rsidP="00F76789">
      <w:pPr>
        <w:suppressAutoHyphens w:val="0"/>
        <w:autoSpaceDE w:val="0"/>
        <w:autoSpaceDN w:val="0"/>
        <w:adjustRightInd w:val="0"/>
        <w:jc w:val="both"/>
        <w:rPr>
          <w:rFonts w:eastAsiaTheme="minorHAnsi"/>
          <w:color w:val="000000"/>
          <w:lang w:eastAsia="en-US"/>
          <w14:ligatures w14:val="standardContextual"/>
        </w:rPr>
      </w:pPr>
    </w:p>
    <w:p w14:paraId="45BB1A60" w14:textId="77777777" w:rsidR="00242B73" w:rsidRPr="00F76789" w:rsidRDefault="00242B73" w:rsidP="00242B73">
      <w:pPr>
        <w:pStyle w:val="Akapitzlist"/>
        <w:numPr>
          <w:ilvl w:val="0"/>
          <w:numId w:val="1"/>
        </w:numPr>
        <w:suppressAutoHyphens w:val="0"/>
        <w:autoSpaceDE w:val="0"/>
        <w:autoSpaceDN w:val="0"/>
        <w:adjustRightInd w:val="0"/>
        <w:jc w:val="both"/>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lastRenderedPageBreak/>
        <w:t xml:space="preserve">Termin wykonania zamówienia </w:t>
      </w:r>
    </w:p>
    <w:p w14:paraId="35EFB3CF" w14:textId="77777777" w:rsidR="00242B73" w:rsidRPr="00F76789" w:rsidRDefault="00242B73" w:rsidP="00242B73">
      <w:pPr>
        <w:suppressAutoHyphens w:val="0"/>
        <w:autoSpaceDE w:val="0"/>
        <w:autoSpaceDN w:val="0"/>
        <w:adjustRightInd w:val="0"/>
        <w:jc w:val="both"/>
        <w:rPr>
          <w:rFonts w:eastAsiaTheme="minorHAnsi"/>
          <w:color w:val="000000"/>
          <w:lang w:eastAsia="en-US"/>
          <w14:ligatures w14:val="standardContextual"/>
        </w:rPr>
      </w:pPr>
    </w:p>
    <w:p w14:paraId="47D1EB5C" w14:textId="77777777" w:rsidR="00242B73" w:rsidRDefault="00242B73" w:rsidP="00242B73">
      <w:pPr>
        <w:suppressAutoHyphens w:val="0"/>
        <w:autoSpaceDE w:val="0"/>
        <w:autoSpaceDN w:val="0"/>
        <w:adjustRightInd w:val="0"/>
        <w:jc w:val="both"/>
        <w:rPr>
          <w:rFonts w:eastAsiaTheme="minorHAnsi"/>
          <w:b/>
          <w:bCs/>
          <w:color w:val="000000"/>
          <w:lang w:eastAsia="en-US"/>
          <w14:ligatures w14:val="standardContextual"/>
        </w:rPr>
      </w:pPr>
      <w:r w:rsidRPr="00F76789">
        <w:rPr>
          <w:rFonts w:eastAsiaTheme="minorHAnsi"/>
          <w:color w:val="000000"/>
          <w:lang w:eastAsia="en-US"/>
          <w14:ligatures w14:val="standardContextual"/>
        </w:rPr>
        <w:t xml:space="preserve">Maksymalny termin na realizację robót budowlanych od daty zawarcia umowy </w:t>
      </w:r>
      <w:r w:rsidRPr="00F76789">
        <w:rPr>
          <w:rFonts w:eastAsiaTheme="minorHAnsi"/>
          <w:b/>
          <w:bCs/>
          <w:color w:val="000000"/>
          <w:lang w:eastAsia="en-US"/>
          <w14:ligatures w14:val="standardContextual"/>
        </w:rPr>
        <w:t xml:space="preserve">do 31.10.2026r. </w:t>
      </w:r>
    </w:p>
    <w:p w14:paraId="5B3EF61F" w14:textId="77777777" w:rsidR="00242B73" w:rsidRPr="00F76789" w:rsidRDefault="00242B73" w:rsidP="00242B73">
      <w:pPr>
        <w:suppressAutoHyphens w:val="0"/>
        <w:autoSpaceDE w:val="0"/>
        <w:autoSpaceDN w:val="0"/>
        <w:adjustRightInd w:val="0"/>
        <w:jc w:val="both"/>
        <w:rPr>
          <w:rFonts w:eastAsiaTheme="minorHAnsi"/>
          <w:color w:val="000000"/>
          <w:lang w:eastAsia="en-US"/>
          <w14:ligatures w14:val="standardContextual"/>
        </w:rPr>
      </w:pPr>
    </w:p>
    <w:p w14:paraId="1974EAF7" w14:textId="77777777" w:rsidR="00242B73" w:rsidRPr="00F76789" w:rsidRDefault="00242B73" w:rsidP="00242B73">
      <w:pPr>
        <w:pStyle w:val="Akapitzlist"/>
        <w:numPr>
          <w:ilvl w:val="0"/>
          <w:numId w:val="1"/>
        </w:numPr>
        <w:suppressAutoHyphens w:val="0"/>
        <w:autoSpaceDE w:val="0"/>
        <w:autoSpaceDN w:val="0"/>
        <w:adjustRightInd w:val="0"/>
        <w:jc w:val="both"/>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t xml:space="preserve">Warunki udziału </w:t>
      </w:r>
    </w:p>
    <w:p w14:paraId="3566C831" w14:textId="77777777" w:rsidR="00242B73" w:rsidRPr="00F76789" w:rsidRDefault="00242B73" w:rsidP="00242B73">
      <w:pPr>
        <w:suppressAutoHyphens w:val="0"/>
        <w:autoSpaceDE w:val="0"/>
        <w:autoSpaceDN w:val="0"/>
        <w:adjustRightInd w:val="0"/>
        <w:jc w:val="both"/>
        <w:rPr>
          <w:rFonts w:eastAsiaTheme="minorHAnsi"/>
          <w:color w:val="000000"/>
          <w:lang w:eastAsia="en-US"/>
          <w14:ligatures w14:val="standardContextual"/>
        </w:rPr>
      </w:pPr>
    </w:p>
    <w:p w14:paraId="431ADE10" w14:textId="77777777" w:rsidR="00242B73" w:rsidRPr="00F76789" w:rsidRDefault="00242B73" w:rsidP="00242B73">
      <w:pPr>
        <w:pStyle w:val="Akapitzlist"/>
        <w:numPr>
          <w:ilvl w:val="0"/>
          <w:numId w:val="4"/>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Wykonawcy ubiegający się o zamówienie muszą spełniać niżej wymienione warunki udziału w postępowaniu: </w:t>
      </w:r>
    </w:p>
    <w:p w14:paraId="78C5D29E" w14:textId="77777777" w:rsidR="00242B73" w:rsidRDefault="00242B73" w:rsidP="00242B73">
      <w:pPr>
        <w:suppressAutoHyphens w:val="0"/>
        <w:autoSpaceDE w:val="0"/>
        <w:autoSpaceDN w:val="0"/>
        <w:adjustRightInd w:val="0"/>
        <w:jc w:val="both"/>
        <w:rPr>
          <w:rFonts w:eastAsiaTheme="minorHAnsi"/>
          <w:i/>
          <w:iCs/>
          <w:color w:val="000000"/>
          <w:lang w:eastAsia="en-US"/>
          <w14:ligatures w14:val="standardContextual"/>
        </w:rPr>
      </w:pPr>
    </w:p>
    <w:p w14:paraId="582DEA30" w14:textId="77777777" w:rsidR="00242B73" w:rsidRPr="0021410E" w:rsidRDefault="00242B73" w:rsidP="00242B73">
      <w:pPr>
        <w:pStyle w:val="Akapitzlist"/>
        <w:numPr>
          <w:ilvl w:val="0"/>
          <w:numId w:val="24"/>
        </w:numPr>
        <w:suppressAutoHyphens w:val="0"/>
        <w:autoSpaceDE w:val="0"/>
        <w:autoSpaceDN w:val="0"/>
        <w:adjustRightInd w:val="0"/>
        <w:jc w:val="both"/>
        <w:rPr>
          <w:rFonts w:eastAsiaTheme="minorHAnsi"/>
          <w:color w:val="000000"/>
          <w:lang w:eastAsia="en-US"/>
          <w14:ligatures w14:val="standardContextual"/>
        </w:rPr>
      </w:pPr>
      <w:r w:rsidRPr="0021410E">
        <w:rPr>
          <w:rFonts w:eastAsiaTheme="minorHAnsi"/>
          <w:i/>
          <w:iCs/>
          <w:color w:val="000000"/>
          <w:lang w:eastAsia="en-US"/>
          <w14:ligatures w14:val="standardContextual"/>
        </w:rPr>
        <w:t xml:space="preserve">Dysponują odpowiednim potencjałem technicznym oraz osobami zdolnymi do wykonania zamówienia: </w:t>
      </w:r>
    </w:p>
    <w:p w14:paraId="747E17C3" w14:textId="77777777" w:rsidR="00242B73" w:rsidRDefault="00242B73" w:rsidP="00242B73">
      <w:pPr>
        <w:pStyle w:val="NormalnyWeb"/>
        <w:jc w:val="both"/>
      </w:pPr>
      <w:r>
        <w:t xml:space="preserve">Wykonawca spełni warunek dotyczący zdolności zawodowej, jeżeli wykaże, że dysponuje osobą, która będzie uczestniczyć w realizacji przedmiotu zamówienia, tj.: </w:t>
      </w:r>
      <w:r>
        <w:rPr>
          <w:rStyle w:val="Pogrubienie"/>
          <w:rFonts w:eastAsiaTheme="majorEastAsia"/>
        </w:rPr>
        <w:t>kierownikiem budowy</w:t>
      </w:r>
      <w:r>
        <w:t xml:space="preserve">, który posiada uprawnienia budowlane do kierowania robotami budowlanymi w specjalności </w:t>
      </w:r>
      <w:r>
        <w:rPr>
          <w:rStyle w:val="Pogrubienie"/>
          <w:rFonts w:eastAsiaTheme="majorEastAsia"/>
        </w:rPr>
        <w:t>konstrukcyjno-budowlanej</w:t>
      </w:r>
      <w:r>
        <w:t xml:space="preserve">, wydane zgodnie z obowiązującymi przepisami prawa, posiada </w:t>
      </w:r>
      <w:r>
        <w:rPr>
          <w:rStyle w:val="Pogrubienie"/>
          <w:rFonts w:eastAsiaTheme="majorEastAsia"/>
        </w:rPr>
        <w:t>minimum 3-letnie doświadczenie zawodowe</w:t>
      </w:r>
      <w:r>
        <w:t xml:space="preserve"> (liczone od dnia uzyskania uprawnień budowlanych) w nadzorowaniu robót budowlanych na stanowisku kierownika budowy, kierownika robót lub inspektora nadzoru inwestorskiego, posiada </w:t>
      </w:r>
      <w:r>
        <w:rPr>
          <w:rStyle w:val="Pogrubienie"/>
          <w:rFonts w:eastAsiaTheme="majorEastAsia"/>
        </w:rPr>
        <w:t>aktualny wpis na listę członków właściwej izby samorządu zawodowego</w:t>
      </w:r>
      <w:r>
        <w:t xml:space="preserve"> potwierdzający przynależność do izby inżynierów budownictwa. Spełnienie powyższego warunku będzie weryfikowane na podstawie: </w:t>
      </w:r>
      <w:r>
        <w:rPr>
          <w:rStyle w:val="Pogrubienie"/>
          <w:rFonts w:eastAsiaTheme="majorEastAsia"/>
        </w:rPr>
        <w:t>wykazu osób skierowanych przez wykonawcę do realizacji zamówienia</w:t>
      </w:r>
      <w:r>
        <w:t xml:space="preserve"> – stanowiącego </w:t>
      </w:r>
      <w:r>
        <w:rPr>
          <w:rStyle w:val="Pogrubienie"/>
          <w:rFonts w:eastAsiaTheme="majorEastAsia"/>
        </w:rPr>
        <w:t xml:space="preserve">załącznik nr 3 do zapytania ofertowego </w:t>
      </w:r>
      <w:r w:rsidRPr="007E6448">
        <w:rPr>
          <w:rStyle w:val="Pogrubienie"/>
          <w:rFonts w:eastAsiaTheme="majorEastAsia"/>
          <w:b w:val="0"/>
          <w:bCs w:val="0"/>
        </w:rPr>
        <w:t>(</w:t>
      </w:r>
      <w:r w:rsidRPr="007E6448">
        <w:rPr>
          <w:rStyle w:val="Pogrubienie"/>
          <w:rFonts w:eastAsiaTheme="majorEastAsia"/>
          <w:b w:val="0"/>
          <w:bCs w:val="0"/>
          <w:i/>
          <w:iCs/>
          <w:u w:val="single"/>
        </w:rPr>
        <w:t>ocena na zasadzie spełnia /nie spełnia</w:t>
      </w:r>
      <w:r w:rsidRPr="007E6448">
        <w:rPr>
          <w:rStyle w:val="Pogrubienie"/>
          <w:rFonts w:eastAsiaTheme="majorEastAsia"/>
          <w:b w:val="0"/>
          <w:bCs w:val="0"/>
          <w:u w:val="single"/>
        </w:rPr>
        <w:t>)</w:t>
      </w:r>
      <w:r>
        <w:t xml:space="preserve">, kopii dokumentów potwierdzających posiadanie wymaganych </w:t>
      </w:r>
      <w:r>
        <w:rPr>
          <w:rStyle w:val="Pogrubienie"/>
          <w:rFonts w:eastAsiaTheme="majorEastAsia"/>
        </w:rPr>
        <w:t>uprawnień budowlanych</w:t>
      </w:r>
      <w:r>
        <w:t xml:space="preserve">, dokumentu potwierdzającego </w:t>
      </w:r>
      <w:r>
        <w:rPr>
          <w:rStyle w:val="Pogrubienie"/>
          <w:rFonts w:eastAsiaTheme="majorEastAsia"/>
        </w:rPr>
        <w:t>aktualną przynależność do właściwej izby samorządu zawodowego</w:t>
      </w:r>
      <w:r>
        <w:t>.</w:t>
      </w:r>
    </w:p>
    <w:p w14:paraId="24629C5C" w14:textId="77777777" w:rsidR="00242B73" w:rsidRPr="0021410E" w:rsidRDefault="00242B73" w:rsidP="00242B73">
      <w:pPr>
        <w:pStyle w:val="NormalnyWeb"/>
        <w:numPr>
          <w:ilvl w:val="0"/>
          <w:numId w:val="24"/>
        </w:numPr>
        <w:jc w:val="both"/>
      </w:pPr>
      <w:r w:rsidRPr="0021410E">
        <w:rPr>
          <w:rFonts w:eastAsiaTheme="minorHAnsi"/>
          <w:i/>
          <w:iCs/>
          <w:color w:val="000000"/>
          <w:lang w:eastAsia="en-US"/>
          <w14:ligatures w14:val="standardContextual"/>
        </w:rPr>
        <w:t xml:space="preserve">Posiadają wiedzę i doświadczenie niezbędne do wykonania zamówienia: </w:t>
      </w:r>
    </w:p>
    <w:p w14:paraId="76154D76" w14:textId="77777777" w:rsidR="00242B73" w:rsidRPr="007E6448" w:rsidRDefault="00242B73" w:rsidP="00242B73">
      <w:pPr>
        <w:pStyle w:val="NormalnyWeb"/>
        <w:jc w:val="both"/>
        <w:rPr>
          <w:b/>
          <w:bCs/>
          <w:i/>
          <w:iCs/>
          <w:u w:val="single"/>
        </w:rPr>
      </w:pPr>
      <w:r>
        <w:t xml:space="preserve">Wykonawca spełni warunek udziału w postępowaniu dotyczący wiedzy i doświadczenia, jeżeli wykaże, że </w:t>
      </w:r>
      <w:r>
        <w:rPr>
          <w:rStyle w:val="Pogrubienie"/>
          <w:rFonts w:eastAsiaTheme="majorEastAsia"/>
        </w:rPr>
        <w:t>wykonał należycie</w:t>
      </w:r>
      <w:r>
        <w:t xml:space="preserve">, nie wcześniej niż w okresie </w:t>
      </w:r>
      <w:r>
        <w:rPr>
          <w:rStyle w:val="Pogrubienie"/>
          <w:rFonts w:eastAsiaTheme="majorEastAsia"/>
        </w:rPr>
        <w:t>ostatnich 5 lat przed upływem terminu składania ofert</w:t>
      </w:r>
      <w:r>
        <w:t xml:space="preserve">, a jeżeli okres prowadzenia działalności jest krótszy – w tym okresie, </w:t>
      </w:r>
      <w:r>
        <w:rPr>
          <w:rStyle w:val="Pogrubienie"/>
          <w:rFonts w:eastAsiaTheme="majorEastAsia"/>
        </w:rPr>
        <w:t>co najmniej dwie roboty budowlane</w:t>
      </w:r>
      <w:r>
        <w:t xml:space="preserve"> polegające na termomodernizacji budynku o wartości </w:t>
      </w:r>
      <w:r>
        <w:rPr>
          <w:rStyle w:val="Pogrubienie"/>
          <w:rFonts w:eastAsiaTheme="majorEastAsia"/>
        </w:rPr>
        <w:t>co najmniej 100 000,00 zł brutto każda</w:t>
      </w:r>
      <w:r>
        <w:t xml:space="preserve">. Przez </w:t>
      </w:r>
      <w:r>
        <w:rPr>
          <w:rStyle w:val="Pogrubienie"/>
          <w:rFonts w:eastAsiaTheme="majorEastAsia"/>
        </w:rPr>
        <w:t>termomodernizację</w:t>
      </w:r>
      <w:r>
        <w:t xml:space="preserve"> rozumie się poprawę efektywności energetycznej istniejącego budynku, który przed realizacją robót nie spełniał obowiązujących norm w zakresie termoizolacyjności. W celu potwierdzenia spełnienia powyższego warunku Wykonawca zobowiązany jest do przedstawienia: </w:t>
      </w:r>
      <w:r>
        <w:rPr>
          <w:rStyle w:val="Pogrubienie"/>
          <w:rFonts w:eastAsiaTheme="majorEastAsia"/>
        </w:rPr>
        <w:t>wykazu wykonanych robót budowlanych</w:t>
      </w:r>
      <w:r>
        <w:t xml:space="preserve"> zawierającego co najmniej: nazwę lub przedmiot wykonanej roboty budowlanej, termin jej wykonania oraz nazwę podmiotu, na rzecz którego roboty zostały wykonane – sporządzonego zgodnie z </w:t>
      </w:r>
      <w:r>
        <w:rPr>
          <w:rStyle w:val="Pogrubienie"/>
          <w:rFonts w:eastAsiaTheme="majorEastAsia"/>
        </w:rPr>
        <w:t>załącznikiem nr 2 do zapytania ofertowego</w:t>
      </w:r>
      <w:r>
        <w:t xml:space="preserve">, </w:t>
      </w:r>
      <w:r>
        <w:rPr>
          <w:rStyle w:val="Pogrubienie"/>
          <w:rFonts w:eastAsiaTheme="majorEastAsia"/>
        </w:rPr>
        <w:t>dokumentów potwierdzających należyte wykonanie robót budowlanych</w:t>
      </w:r>
      <w:r>
        <w:t xml:space="preserve"> (np. referencji lub innych dokumentów wystawionych przez podmiot, na rzecz którego roboty były wykonywane), z których jednoznacznie będzie wynikać, że roboty zostały wykonane należycie. Ocena spełnienia powyższego warunku zostanie dokonana na podstawie przedłożonych dokumentów według formuły </w:t>
      </w:r>
      <w:r w:rsidRPr="007E6448">
        <w:rPr>
          <w:rStyle w:val="Pogrubienie"/>
          <w:rFonts w:eastAsiaTheme="majorEastAsia"/>
          <w:b w:val="0"/>
          <w:bCs w:val="0"/>
          <w:i/>
          <w:iCs/>
          <w:u w:val="single"/>
        </w:rPr>
        <w:t>„spełnia / nie spełnia”</w:t>
      </w:r>
      <w:r w:rsidRPr="007E6448">
        <w:rPr>
          <w:i/>
          <w:iCs/>
          <w:u w:val="single"/>
        </w:rPr>
        <w:t>.</w:t>
      </w:r>
    </w:p>
    <w:p w14:paraId="2A49921E" w14:textId="77777777" w:rsidR="00242B73" w:rsidRPr="0021410E" w:rsidRDefault="00242B73" w:rsidP="00242B73">
      <w:pPr>
        <w:pStyle w:val="Akapitzlist"/>
        <w:numPr>
          <w:ilvl w:val="0"/>
          <w:numId w:val="24"/>
        </w:numPr>
        <w:suppressAutoHyphens w:val="0"/>
        <w:autoSpaceDE w:val="0"/>
        <w:autoSpaceDN w:val="0"/>
        <w:adjustRightInd w:val="0"/>
        <w:jc w:val="both"/>
        <w:rPr>
          <w:rFonts w:eastAsiaTheme="minorHAnsi"/>
          <w:i/>
          <w:iCs/>
          <w:color w:val="000000"/>
          <w:lang w:eastAsia="en-US"/>
          <w14:ligatures w14:val="standardContextual"/>
        </w:rPr>
      </w:pPr>
      <w:r w:rsidRPr="0021410E">
        <w:rPr>
          <w:rFonts w:eastAsiaTheme="minorHAnsi"/>
          <w:i/>
          <w:iCs/>
          <w:color w:val="000000"/>
          <w:lang w:eastAsia="en-US"/>
          <w14:ligatures w14:val="standardContextual"/>
        </w:rPr>
        <w:t xml:space="preserve">Sytuacja ekonomiczna i finansowa: </w:t>
      </w:r>
    </w:p>
    <w:p w14:paraId="63775240" w14:textId="03D3C7C0" w:rsidR="00242B73" w:rsidRDefault="00242B73" w:rsidP="00242B73">
      <w:pPr>
        <w:pStyle w:val="NormalnyWeb"/>
        <w:jc w:val="both"/>
      </w:pPr>
      <w:r>
        <w:t xml:space="preserve">Wykonawca spełni warunek dotyczący sytuacji ekonomicznej i finansowej, jeżeli wykaże, że </w:t>
      </w:r>
      <w:r>
        <w:rPr>
          <w:rStyle w:val="Pogrubienie"/>
          <w:rFonts w:eastAsiaTheme="majorEastAsia"/>
        </w:rPr>
        <w:t>dysponuje ubezpieczeniem odpowiedzialności cywilnej w zakresie prowadzonej działalności związanej z przedmiotem zamówienia</w:t>
      </w:r>
      <w:r>
        <w:t xml:space="preserve"> na sumę gwarancyjną </w:t>
      </w:r>
      <w:r>
        <w:rPr>
          <w:rStyle w:val="Pogrubienie"/>
          <w:rFonts w:eastAsiaTheme="majorEastAsia"/>
        </w:rPr>
        <w:t>nie mniejszą niż 550 000, 00 zł</w:t>
      </w:r>
      <w:r>
        <w:t xml:space="preserve">. Ocena spełnienia warunku nastąpi w systemie </w:t>
      </w:r>
      <w:r w:rsidRPr="00D2365F">
        <w:rPr>
          <w:rStyle w:val="Pogrubienie"/>
          <w:rFonts w:eastAsiaTheme="majorEastAsia"/>
          <w:b w:val="0"/>
          <w:bCs w:val="0"/>
          <w:i/>
          <w:iCs/>
          <w:u w:val="single"/>
        </w:rPr>
        <w:t>„spełnia – nie spełnia”</w:t>
      </w:r>
      <w:r>
        <w:t xml:space="preserve"> na podstawie </w:t>
      </w:r>
      <w:r>
        <w:rPr>
          <w:rStyle w:val="Pogrubienie"/>
          <w:rFonts w:eastAsiaTheme="majorEastAsia"/>
        </w:rPr>
        <w:t>oświadczenia zawartego w formularzu ofertowym</w:t>
      </w:r>
      <w:r>
        <w:t xml:space="preserve">. Wykonawca, którego oferta zostanie wybrana jako najkorzystniejsza, zobowiązany będzie </w:t>
      </w:r>
      <w:r>
        <w:rPr>
          <w:rStyle w:val="Pogrubienie"/>
          <w:rFonts w:eastAsiaTheme="majorEastAsia"/>
        </w:rPr>
        <w:t>przed podpisaniem umowy</w:t>
      </w:r>
      <w:r>
        <w:t xml:space="preserve"> do przedłożenia dokumentu potwierdzającego posiadanie ubezpieczenia odpowiedzialności cywilnej (np. polisy OC lub innego dokumentu potwierdzającego zawarcie umowy ubezpieczenia).</w:t>
      </w:r>
    </w:p>
    <w:p w14:paraId="13FDCF15" w14:textId="77777777" w:rsidR="004F4504" w:rsidRPr="0021410E" w:rsidRDefault="004F4504" w:rsidP="00242B73">
      <w:pPr>
        <w:pStyle w:val="NormalnyWeb"/>
        <w:jc w:val="both"/>
      </w:pPr>
    </w:p>
    <w:p w14:paraId="739B5AC8" w14:textId="77777777" w:rsidR="00242B73" w:rsidRPr="0021410E" w:rsidRDefault="00242B73" w:rsidP="00242B73">
      <w:pPr>
        <w:numPr>
          <w:ilvl w:val="0"/>
          <w:numId w:val="4"/>
        </w:numPr>
        <w:suppressAutoHyphens w:val="0"/>
        <w:autoSpaceDE w:val="0"/>
        <w:autoSpaceDN w:val="0"/>
        <w:adjustRightInd w:val="0"/>
        <w:spacing w:after="28"/>
        <w:contextualSpacing/>
        <w:jc w:val="both"/>
        <w:rPr>
          <w:rFonts w:eastAsiaTheme="minorHAnsi"/>
          <w:color w:val="000000"/>
          <w:u w:val="single"/>
          <w:lang w:eastAsia="en-US"/>
          <w14:ligatures w14:val="standardContextual"/>
        </w:rPr>
      </w:pPr>
      <w:r w:rsidRPr="0021410E">
        <w:rPr>
          <w:rFonts w:eastAsiaTheme="minorHAnsi"/>
          <w:color w:val="000000"/>
          <w:u w:val="single"/>
          <w:lang w:eastAsia="en-US"/>
          <w14:ligatures w14:val="standardContextual"/>
        </w:rPr>
        <w:lastRenderedPageBreak/>
        <w:t xml:space="preserve">Pozostałe warunki udziału w postepowaniu: </w:t>
      </w:r>
    </w:p>
    <w:p w14:paraId="29F69C53" w14:textId="77777777" w:rsidR="00242B73" w:rsidRPr="0021410E" w:rsidRDefault="00242B73" w:rsidP="00242B73">
      <w:pPr>
        <w:numPr>
          <w:ilvl w:val="0"/>
          <w:numId w:val="6"/>
        </w:numPr>
        <w:suppressAutoHyphens w:val="0"/>
        <w:autoSpaceDE w:val="0"/>
        <w:autoSpaceDN w:val="0"/>
        <w:adjustRightInd w:val="0"/>
        <w:spacing w:after="28"/>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Oferent może złożyć tylko 1 ofertę. </w:t>
      </w:r>
    </w:p>
    <w:p w14:paraId="74D7E4C1" w14:textId="77777777" w:rsidR="00242B73" w:rsidRPr="0021410E" w:rsidRDefault="00242B73" w:rsidP="00242B73">
      <w:pPr>
        <w:numPr>
          <w:ilvl w:val="0"/>
          <w:numId w:val="6"/>
        </w:numPr>
        <w:suppressAutoHyphens w:val="0"/>
        <w:autoSpaceDE w:val="0"/>
        <w:autoSpaceDN w:val="0"/>
        <w:adjustRightInd w:val="0"/>
        <w:spacing w:after="28"/>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Nie dopuszcza się możliwości złożenia oferty częściowej. </w:t>
      </w:r>
    </w:p>
    <w:p w14:paraId="196FC0B1" w14:textId="77777777" w:rsidR="00242B73" w:rsidRPr="0021410E" w:rsidRDefault="00242B73" w:rsidP="00242B73">
      <w:pPr>
        <w:numPr>
          <w:ilvl w:val="0"/>
          <w:numId w:val="6"/>
        </w:numPr>
        <w:suppressAutoHyphens w:val="0"/>
        <w:autoSpaceDE w:val="0"/>
        <w:autoSpaceDN w:val="0"/>
        <w:adjustRightInd w:val="0"/>
        <w:spacing w:after="28"/>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Nie dopuszcza się możliwości złożenia oferty wariantowej. </w:t>
      </w:r>
    </w:p>
    <w:p w14:paraId="6F401473" w14:textId="77777777" w:rsidR="00242B73" w:rsidRPr="0021410E" w:rsidRDefault="00242B73" w:rsidP="00242B73">
      <w:pPr>
        <w:numPr>
          <w:ilvl w:val="0"/>
          <w:numId w:val="6"/>
        </w:numPr>
        <w:suppressAutoHyphens w:val="0"/>
        <w:autoSpaceDE w:val="0"/>
        <w:autoSpaceDN w:val="0"/>
        <w:adjustRightInd w:val="0"/>
        <w:spacing w:after="28"/>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Termin związania ofertą: </w:t>
      </w:r>
      <w:r w:rsidRPr="0021410E">
        <w:rPr>
          <w:rFonts w:eastAsiaTheme="minorHAnsi"/>
          <w:b/>
          <w:bCs/>
          <w:color w:val="000000"/>
          <w:lang w:eastAsia="en-US"/>
          <w14:ligatures w14:val="standardContextual"/>
        </w:rPr>
        <w:t>30 dni.</w:t>
      </w:r>
      <w:r w:rsidRPr="0021410E">
        <w:rPr>
          <w:rFonts w:eastAsiaTheme="minorHAnsi"/>
          <w:color w:val="000000"/>
          <w:lang w:eastAsia="en-US"/>
          <w14:ligatures w14:val="standardContextual"/>
        </w:rPr>
        <w:t xml:space="preserve"> </w:t>
      </w:r>
    </w:p>
    <w:p w14:paraId="085D6AEE" w14:textId="77777777" w:rsidR="00242B73" w:rsidRPr="0021410E" w:rsidRDefault="00242B73" w:rsidP="00242B73">
      <w:pPr>
        <w:numPr>
          <w:ilvl w:val="0"/>
          <w:numId w:val="6"/>
        </w:numPr>
        <w:suppressAutoHyphens w:val="0"/>
        <w:autoSpaceDE w:val="0"/>
        <w:autoSpaceDN w:val="0"/>
        <w:adjustRightInd w:val="0"/>
        <w:spacing w:after="28"/>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Gwarancja: 60 miesięcy </w:t>
      </w:r>
    </w:p>
    <w:p w14:paraId="02DBD65A" w14:textId="77777777" w:rsidR="00242B73" w:rsidRPr="0021410E" w:rsidRDefault="00242B73" w:rsidP="00242B73">
      <w:pPr>
        <w:suppressAutoHyphens w:val="0"/>
        <w:autoSpaceDE w:val="0"/>
        <w:autoSpaceDN w:val="0"/>
        <w:adjustRightInd w:val="0"/>
        <w:jc w:val="both"/>
        <w:rPr>
          <w:rFonts w:eastAsiaTheme="minorHAnsi"/>
          <w:color w:val="000000"/>
          <w:sz w:val="23"/>
          <w:szCs w:val="23"/>
          <w:lang w:eastAsia="en-US"/>
          <w14:ligatures w14:val="standardContextual"/>
        </w:rPr>
      </w:pPr>
    </w:p>
    <w:p w14:paraId="46BADC6A" w14:textId="77777777" w:rsidR="00242B73" w:rsidRPr="0021410E" w:rsidRDefault="00242B73" w:rsidP="00242B73">
      <w:pPr>
        <w:numPr>
          <w:ilvl w:val="0"/>
          <w:numId w:val="1"/>
        </w:numPr>
        <w:suppressAutoHyphens w:val="0"/>
        <w:autoSpaceDE w:val="0"/>
        <w:autoSpaceDN w:val="0"/>
        <w:adjustRightInd w:val="0"/>
        <w:contextualSpacing/>
        <w:jc w:val="both"/>
        <w:rPr>
          <w:rFonts w:eastAsiaTheme="minorHAnsi"/>
          <w:b/>
          <w:bCs/>
          <w:color w:val="000000"/>
          <w:sz w:val="28"/>
          <w:szCs w:val="28"/>
          <w:u w:val="single"/>
          <w:lang w:eastAsia="en-US"/>
          <w14:ligatures w14:val="standardContextual"/>
        </w:rPr>
      </w:pPr>
      <w:r w:rsidRPr="0021410E">
        <w:rPr>
          <w:rFonts w:eastAsiaTheme="minorHAnsi"/>
          <w:b/>
          <w:bCs/>
          <w:color w:val="000000"/>
          <w:sz w:val="28"/>
          <w:szCs w:val="28"/>
          <w:u w:val="single"/>
          <w:lang w:eastAsia="en-US"/>
          <w14:ligatures w14:val="standardContextual"/>
        </w:rPr>
        <w:t xml:space="preserve">Miejsce, sposób i termin składania ofert </w:t>
      </w:r>
    </w:p>
    <w:p w14:paraId="09A69E50" w14:textId="77777777" w:rsidR="00242B73" w:rsidRPr="0021410E" w:rsidRDefault="00242B73" w:rsidP="00242B73">
      <w:pPr>
        <w:numPr>
          <w:ilvl w:val="0"/>
          <w:numId w:val="25"/>
        </w:numPr>
        <w:suppressAutoHyphens w:val="0"/>
        <w:spacing w:before="100" w:beforeAutospacing="1" w:after="100" w:afterAutospacing="1"/>
        <w:jc w:val="both"/>
      </w:pPr>
      <w:r w:rsidRPr="0021410E">
        <w:t>Złożona oferta musi uwzględniać wszystkie zobowiązania oraz obejmować wszystkie koszty i składniki związane z wykonaniem przedmiotu zamówienia.</w:t>
      </w:r>
    </w:p>
    <w:p w14:paraId="58141856" w14:textId="244C8E1C" w:rsidR="00242B73" w:rsidRPr="0021410E" w:rsidRDefault="00242B73" w:rsidP="00242B73">
      <w:pPr>
        <w:numPr>
          <w:ilvl w:val="0"/>
          <w:numId w:val="25"/>
        </w:numPr>
        <w:suppressAutoHyphens w:val="0"/>
        <w:autoSpaceDE w:val="0"/>
        <w:autoSpaceDN w:val="0"/>
        <w:adjustRightInd w:val="0"/>
        <w:contextualSpacing/>
        <w:jc w:val="both"/>
        <w:rPr>
          <w:rFonts w:eastAsiaTheme="minorHAnsi"/>
          <w:color w:val="006FC0"/>
          <w:lang w:eastAsia="en-US"/>
          <w14:ligatures w14:val="standardContextual"/>
        </w:rPr>
      </w:pPr>
      <w:r w:rsidRPr="0021410E">
        <w:t xml:space="preserve">Ofertę należy złożyć w terminie do dnia </w:t>
      </w:r>
      <w:r w:rsidR="004F4504">
        <w:rPr>
          <w:rFonts w:eastAsiaTheme="majorEastAsia"/>
          <w:b/>
          <w:bCs/>
        </w:rPr>
        <w:t>30</w:t>
      </w:r>
      <w:r w:rsidRPr="0021410E">
        <w:rPr>
          <w:rFonts w:eastAsiaTheme="majorEastAsia"/>
          <w:b/>
          <w:bCs/>
        </w:rPr>
        <w:t xml:space="preserve"> marca 2026 r.</w:t>
      </w:r>
      <w:r w:rsidRPr="0021410E">
        <w:t xml:space="preserve"> za pośrednictwem systemu </w:t>
      </w:r>
      <w:r w:rsidRPr="0021410E">
        <w:rPr>
          <w:rFonts w:eastAsiaTheme="majorEastAsia"/>
          <w:b/>
          <w:bCs/>
        </w:rPr>
        <w:t>Baza Konkurencyjności Funduszy Europejskich</w:t>
      </w:r>
      <w:r w:rsidRPr="0021410E">
        <w:t xml:space="preserve"> </w:t>
      </w:r>
    </w:p>
    <w:p w14:paraId="15F67AB4" w14:textId="77777777" w:rsidR="00242B73" w:rsidRPr="0021410E" w:rsidRDefault="00242B73" w:rsidP="00242B73">
      <w:pPr>
        <w:suppressAutoHyphens w:val="0"/>
        <w:autoSpaceDE w:val="0"/>
        <w:autoSpaceDN w:val="0"/>
        <w:adjustRightInd w:val="0"/>
        <w:ind w:left="360"/>
        <w:contextualSpacing/>
        <w:jc w:val="both"/>
        <w:rPr>
          <w:rFonts w:eastAsiaTheme="minorHAnsi"/>
          <w:color w:val="006FC0"/>
          <w:u w:val="single"/>
          <w:lang w:eastAsia="en-US"/>
          <w14:ligatures w14:val="standardContextual"/>
        </w:rPr>
      </w:pPr>
      <w:r w:rsidRPr="0021410E">
        <w:rPr>
          <w:rFonts w:eastAsiaTheme="minorHAnsi"/>
          <w:color w:val="006FC0"/>
          <w:u w:val="single"/>
          <w:lang w:eastAsia="en-US"/>
          <w14:ligatures w14:val="standardContextual"/>
        </w:rPr>
        <w:t xml:space="preserve">(https://bazakonkurencyjnosci.funduszeeuropejskie.gov.pl). </w:t>
      </w:r>
    </w:p>
    <w:p w14:paraId="2BCE0E9A" w14:textId="77777777" w:rsidR="00242B73" w:rsidRPr="0021410E" w:rsidRDefault="00242B73" w:rsidP="00242B73">
      <w:pPr>
        <w:numPr>
          <w:ilvl w:val="0"/>
          <w:numId w:val="25"/>
        </w:numPr>
        <w:suppressAutoHyphens w:val="0"/>
        <w:autoSpaceDE w:val="0"/>
        <w:autoSpaceDN w:val="0"/>
        <w:adjustRightInd w:val="0"/>
        <w:contextualSpacing/>
        <w:jc w:val="both"/>
        <w:rPr>
          <w:rFonts w:eastAsiaTheme="minorHAnsi"/>
          <w:color w:val="006FC0"/>
          <w:u w:val="single"/>
          <w:lang w:eastAsia="en-US"/>
          <w14:ligatures w14:val="standardContextual"/>
        </w:rPr>
      </w:pPr>
      <w:r w:rsidRPr="0021410E">
        <w:t>Wykonawca może złożyć tylko jedną ofertę.</w:t>
      </w:r>
    </w:p>
    <w:p w14:paraId="1B13012A" w14:textId="77777777" w:rsidR="00242B73" w:rsidRPr="0021410E" w:rsidRDefault="00242B73" w:rsidP="00242B73">
      <w:pPr>
        <w:numPr>
          <w:ilvl w:val="0"/>
          <w:numId w:val="25"/>
        </w:numPr>
        <w:suppressAutoHyphens w:val="0"/>
        <w:spacing w:before="100" w:beforeAutospacing="1" w:after="100" w:afterAutospacing="1"/>
        <w:jc w:val="both"/>
      </w:pPr>
      <w:r w:rsidRPr="0021410E">
        <w:t xml:space="preserve">Oferta powinna być sporządzona zgodnie z treścią </w:t>
      </w:r>
      <w:r w:rsidRPr="0021410E">
        <w:rPr>
          <w:b/>
          <w:bCs/>
        </w:rPr>
        <w:t>formularza ofertowego stanowiącego załącznik nr 1 do zapytania ofertowego</w:t>
      </w:r>
      <w:r w:rsidRPr="0021410E">
        <w:t>. Cena musi być podana w złotych polskich (PLN) w wartości netto i brutto (cyfrowo i słownie), z dokładnością do dwóch miejsc po przecinku.</w:t>
      </w:r>
    </w:p>
    <w:p w14:paraId="43206C38" w14:textId="77777777" w:rsidR="00242B73" w:rsidRPr="0021410E" w:rsidRDefault="00242B73" w:rsidP="00242B73">
      <w:pPr>
        <w:numPr>
          <w:ilvl w:val="0"/>
          <w:numId w:val="25"/>
        </w:numPr>
        <w:suppressAutoHyphens w:val="0"/>
        <w:ind w:hanging="357"/>
        <w:jc w:val="both"/>
      </w:pPr>
      <w:r w:rsidRPr="0021410E">
        <w:t>Do oferty należy dołączyć:</w:t>
      </w:r>
    </w:p>
    <w:p w14:paraId="4DE47084" w14:textId="77777777" w:rsidR="00242B73" w:rsidRPr="0021410E" w:rsidRDefault="00242B73" w:rsidP="00242B73">
      <w:pPr>
        <w:numPr>
          <w:ilvl w:val="0"/>
          <w:numId w:val="27"/>
        </w:numPr>
        <w:suppressAutoHyphens w:val="0"/>
        <w:ind w:hanging="357"/>
        <w:jc w:val="both"/>
      </w:pPr>
      <w:r w:rsidRPr="0021410E">
        <w:t xml:space="preserve">Formularz ofertowy – </w:t>
      </w:r>
      <w:r w:rsidRPr="0021410E">
        <w:rPr>
          <w:rFonts w:eastAsiaTheme="majorEastAsia"/>
          <w:b/>
          <w:bCs/>
        </w:rPr>
        <w:t>załącznik nr 1</w:t>
      </w:r>
      <w:r w:rsidRPr="0021410E">
        <w:t>,</w:t>
      </w:r>
    </w:p>
    <w:p w14:paraId="4FBD5F6E" w14:textId="77777777" w:rsidR="00242B73" w:rsidRPr="0021410E" w:rsidRDefault="00242B73" w:rsidP="00242B73">
      <w:pPr>
        <w:numPr>
          <w:ilvl w:val="0"/>
          <w:numId w:val="27"/>
        </w:numPr>
        <w:suppressAutoHyphens w:val="0"/>
        <w:ind w:hanging="357"/>
        <w:jc w:val="both"/>
      </w:pPr>
      <w:r w:rsidRPr="0021410E">
        <w:t xml:space="preserve">Wykaz zrealizowanych robót budowlanych – </w:t>
      </w:r>
      <w:r w:rsidRPr="0021410E">
        <w:rPr>
          <w:rFonts w:eastAsiaTheme="majorEastAsia"/>
          <w:b/>
          <w:bCs/>
        </w:rPr>
        <w:t>załącznik nr 2</w:t>
      </w:r>
      <w:r w:rsidRPr="0021410E">
        <w:t xml:space="preserve"> wraz z dokumentami potwierdzającymi ich należyte wykonanie,</w:t>
      </w:r>
    </w:p>
    <w:p w14:paraId="2F02D2E2" w14:textId="77777777" w:rsidR="00242B73" w:rsidRPr="0021410E" w:rsidRDefault="00242B73" w:rsidP="00242B73">
      <w:pPr>
        <w:numPr>
          <w:ilvl w:val="0"/>
          <w:numId w:val="27"/>
        </w:numPr>
        <w:suppressAutoHyphens w:val="0"/>
        <w:ind w:hanging="357"/>
        <w:jc w:val="both"/>
      </w:pPr>
      <w:r w:rsidRPr="0021410E">
        <w:t xml:space="preserve">Wykaz osób skierowanych przez wykonawcę do realizacji zamówienia – </w:t>
      </w:r>
      <w:r w:rsidRPr="0021410E">
        <w:rPr>
          <w:rFonts w:eastAsiaTheme="majorEastAsia"/>
          <w:b/>
          <w:bCs/>
        </w:rPr>
        <w:t>załącznik nr 3</w:t>
      </w:r>
      <w:r w:rsidRPr="0021410E">
        <w:t>, wraz z dokumentami potwierdzającymi posiadanie uprawnień budowlanych oraz przynależność do właściwej izby samorządu zawodowego,</w:t>
      </w:r>
    </w:p>
    <w:p w14:paraId="1A60EC5D" w14:textId="77777777" w:rsidR="00242B73" w:rsidRPr="0021410E" w:rsidRDefault="00242B73" w:rsidP="00242B73">
      <w:pPr>
        <w:numPr>
          <w:ilvl w:val="0"/>
          <w:numId w:val="27"/>
        </w:numPr>
        <w:suppressAutoHyphens w:val="0"/>
        <w:ind w:hanging="357"/>
        <w:jc w:val="both"/>
      </w:pPr>
      <w:r w:rsidRPr="0021410E">
        <w:t>Pełnomocnictwo – w przypadku ofert podpisanych przez pełnomocnika,</w:t>
      </w:r>
    </w:p>
    <w:p w14:paraId="13587179" w14:textId="77777777" w:rsidR="00242B73" w:rsidRPr="0021410E" w:rsidRDefault="00242B73" w:rsidP="00242B73">
      <w:pPr>
        <w:numPr>
          <w:ilvl w:val="0"/>
          <w:numId w:val="27"/>
        </w:numPr>
        <w:suppressAutoHyphens w:val="0"/>
        <w:ind w:hanging="357"/>
        <w:jc w:val="both"/>
      </w:pPr>
      <w:r w:rsidRPr="0021410E">
        <w:t>W przypadku wykonawców wspólnie ubiegających się o udzielenie zamówienia – dokument ustanawiający pełnomocnika do reprezentowania wykonawców w postępowaniu albo reprezentowania w postępowaniu i zawarcia umowy.</w:t>
      </w:r>
    </w:p>
    <w:p w14:paraId="4305DF96" w14:textId="77777777" w:rsidR="00242B73" w:rsidRPr="0021410E" w:rsidRDefault="00242B73" w:rsidP="00242B73">
      <w:pPr>
        <w:numPr>
          <w:ilvl w:val="0"/>
          <w:numId w:val="25"/>
        </w:numPr>
        <w:suppressAutoHyphens w:val="0"/>
        <w:jc w:val="both"/>
      </w:pPr>
      <w:r w:rsidRPr="0021410E">
        <w:t xml:space="preserve">Oferta wraz z załącznikami musi być sporządzona w </w:t>
      </w:r>
      <w:r w:rsidRPr="0021410E">
        <w:rPr>
          <w:rFonts w:eastAsiaTheme="majorEastAsia"/>
        </w:rPr>
        <w:t>języku polskim</w:t>
      </w:r>
      <w:r w:rsidRPr="0021410E">
        <w:t>.</w:t>
      </w:r>
    </w:p>
    <w:p w14:paraId="535F52E9" w14:textId="77777777" w:rsidR="00242B73" w:rsidRPr="0021410E" w:rsidRDefault="00242B73" w:rsidP="00242B73">
      <w:pPr>
        <w:numPr>
          <w:ilvl w:val="0"/>
          <w:numId w:val="25"/>
        </w:numPr>
        <w:suppressAutoHyphens w:val="0"/>
        <w:spacing w:before="100" w:beforeAutospacing="1" w:after="100" w:afterAutospacing="1"/>
        <w:jc w:val="both"/>
      </w:pPr>
      <w:r w:rsidRPr="0021410E">
        <w:t>Koszty przygotowania i złożenia oferty ponosi Wykonawca.</w:t>
      </w:r>
    </w:p>
    <w:p w14:paraId="0AFC912F" w14:textId="77777777" w:rsidR="00242B73" w:rsidRPr="0021410E" w:rsidRDefault="00242B73" w:rsidP="00242B73">
      <w:pPr>
        <w:numPr>
          <w:ilvl w:val="0"/>
          <w:numId w:val="25"/>
        </w:numPr>
        <w:suppressAutoHyphens w:val="0"/>
        <w:spacing w:before="100" w:beforeAutospacing="1" w:after="100" w:afterAutospacing="1"/>
        <w:jc w:val="both"/>
      </w:pPr>
      <w:r w:rsidRPr="0021410E">
        <w:t>Oferty złożone po terminie wskazanym w ust. 2 nie będą rozpatrywane.</w:t>
      </w:r>
    </w:p>
    <w:p w14:paraId="165A7811" w14:textId="77777777" w:rsidR="00242B73" w:rsidRPr="0021410E" w:rsidRDefault="00242B73" w:rsidP="00242B73">
      <w:pPr>
        <w:numPr>
          <w:ilvl w:val="0"/>
          <w:numId w:val="25"/>
        </w:numPr>
        <w:suppressAutoHyphens w:val="0"/>
        <w:spacing w:before="100" w:beforeAutospacing="1" w:after="100" w:afterAutospacing="1"/>
        <w:jc w:val="both"/>
      </w:pPr>
      <w:r w:rsidRPr="0021410E">
        <w:t>Wszelka korespondencja związana z przygotowaniem i złożeniem oferty odbywa się wyłącznie za pośrednictwem portalu Baza Konkurencyjności Funduszy Europejskich.</w:t>
      </w:r>
    </w:p>
    <w:p w14:paraId="27BCDC4D" w14:textId="77777777" w:rsidR="00242B73" w:rsidRPr="0021410E" w:rsidRDefault="00242B73" w:rsidP="00242B73">
      <w:pPr>
        <w:numPr>
          <w:ilvl w:val="0"/>
          <w:numId w:val="25"/>
        </w:numPr>
        <w:suppressAutoHyphens w:val="0"/>
        <w:spacing w:before="100" w:beforeAutospacing="1" w:after="100" w:afterAutospacing="1"/>
        <w:jc w:val="both"/>
      </w:pPr>
      <w:r w:rsidRPr="0021410E">
        <w:t>Pytania dotyczące zapytania ofertowego należy składać poprzez portal Baza Konkurencyjności Funduszy Europejskich. Zamawiający udzieli odpowiedzi, pod warunkiem że pytania wpłyną nie</w:t>
      </w:r>
      <w:r w:rsidRPr="0021410E">
        <w:rPr>
          <w:b/>
          <w:bCs/>
        </w:rPr>
        <w:t xml:space="preserve"> </w:t>
      </w:r>
      <w:r w:rsidRPr="0021410E">
        <w:t>później niż 3 dni przed upływem terminu składania ofert</w:t>
      </w:r>
      <w:r w:rsidRPr="0021410E">
        <w:rPr>
          <w:b/>
          <w:bCs/>
        </w:rPr>
        <w:t>.</w:t>
      </w:r>
    </w:p>
    <w:p w14:paraId="135C2B53" w14:textId="77777777" w:rsidR="00242B73" w:rsidRPr="0021410E" w:rsidRDefault="00242B73" w:rsidP="00242B73">
      <w:pPr>
        <w:numPr>
          <w:ilvl w:val="0"/>
          <w:numId w:val="25"/>
        </w:numPr>
        <w:suppressAutoHyphens w:val="0"/>
        <w:spacing w:before="100" w:beforeAutospacing="1" w:after="100" w:afterAutospacing="1"/>
        <w:jc w:val="both"/>
      </w:pPr>
      <w:r w:rsidRPr="0021410E">
        <w:t>Jeżeli udzielone odpowiedzi będą wiązały się ze zmianą treści zapytania ofertowego, Zamawiający opublikuje stosowną informację za pośrednictwem portalu Baza Konkurencyjności Funduszy Europejskich.</w:t>
      </w:r>
    </w:p>
    <w:p w14:paraId="51F6CF37" w14:textId="77777777" w:rsidR="00242B73" w:rsidRPr="0021410E" w:rsidRDefault="00242B73" w:rsidP="00242B73">
      <w:pPr>
        <w:numPr>
          <w:ilvl w:val="0"/>
          <w:numId w:val="25"/>
        </w:numPr>
        <w:suppressAutoHyphens w:val="0"/>
        <w:spacing w:before="100" w:beforeAutospacing="1" w:after="100" w:afterAutospacing="1"/>
        <w:jc w:val="both"/>
      </w:pPr>
      <w:r w:rsidRPr="0021410E">
        <w:t xml:space="preserve">Oferta musi zostać podpisana </w:t>
      </w:r>
      <w:r w:rsidRPr="0021410E">
        <w:rPr>
          <w:i/>
          <w:iCs/>
          <w:u w:val="single"/>
        </w:rPr>
        <w:t>kwalifikowanym podpisem elektronicznym, podpisem zaufanym lub podpisem osobistym</w:t>
      </w:r>
      <w:r w:rsidRPr="0021410E">
        <w:rPr>
          <w:rFonts w:eastAsiaTheme="majorEastAsia"/>
          <w:i/>
          <w:iCs/>
          <w:u w:val="single"/>
        </w:rPr>
        <w:t xml:space="preserve"> (e-dowód)</w:t>
      </w:r>
      <w:r w:rsidRPr="0021410E">
        <w:rPr>
          <w:b/>
          <w:bCs/>
          <w:i/>
          <w:iCs/>
          <w:u w:val="single"/>
        </w:rPr>
        <w:t>.</w:t>
      </w:r>
    </w:p>
    <w:p w14:paraId="04785670" w14:textId="77777777" w:rsidR="00242B73" w:rsidRPr="0021410E" w:rsidRDefault="00242B73" w:rsidP="00242B73">
      <w:pPr>
        <w:numPr>
          <w:ilvl w:val="0"/>
          <w:numId w:val="25"/>
        </w:numPr>
        <w:suppressAutoHyphens w:val="0"/>
        <w:spacing w:before="100" w:beforeAutospacing="1" w:after="100" w:afterAutospacing="1"/>
        <w:jc w:val="both"/>
      </w:pPr>
      <w:r w:rsidRPr="0021410E">
        <w:t xml:space="preserve">Wykonawca, którego oferta zostanie wybrana jako najkorzystniejsza, przed podpisaniem umowy zobowiązany będzie do przedłożenia kosztorysu ofertowego zawierającego szczegółową kalkulację ceny, sporządzonego metodą kalkulacji szczegółowej. Kosztorys ofertowy musi obejmować wszystkie pozycje ujęte w przedmiarze robót oraz zawierać </w:t>
      </w:r>
      <w:r w:rsidRPr="0021410E">
        <w:rPr>
          <w:b/>
          <w:bCs/>
          <w:u w:val="single"/>
        </w:rPr>
        <w:t>podział na koszty kwalifikowalne i koszty niekwalifikowalne</w:t>
      </w:r>
      <w:r w:rsidRPr="0021410E">
        <w:t xml:space="preserve">, zgodnie z zakresem określonym przez Zamawiającego w opisie przedmiotu zamówienia. Kosztorys ofertowy będzie stanowił </w:t>
      </w:r>
      <w:r w:rsidRPr="0021410E">
        <w:rPr>
          <w:b/>
          <w:bCs/>
        </w:rPr>
        <w:t>załącznik do umowy</w:t>
      </w:r>
      <w:r w:rsidRPr="0021410E">
        <w:t xml:space="preserve"> zawartej z Wykonawcą.</w:t>
      </w:r>
    </w:p>
    <w:p w14:paraId="1798B7EB" w14:textId="77777777" w:rsidR="00242B73" w:rsidRPr="0021410E" w:rsidRDefault="00242B73" w:rsidP="00242B73">
      <w:pPr>
        <w:numPr>
          <w:ilvl w:val="0"/>
          <w:numId w:val="25"/>
        </w:numPr>
        <w:suppressAutoHyphens w:val="0"/>
        <w:ind w:hanging="357"/>
        <w:jc w:val="both"/>
      </w:pPr>
      <w:r w:rsidRPr="0021410E">
        <w:t xml:space="preserve">Wykonawca, którego oferta zostanie wybrana jako najkorzystniejsza, przed podpisaniem umowy zobowiązany jest do wniesienia </w:t>
      </w:r>
      <w:r w:rsidRPr="0021410E">
        <w:rPr>
          <w:b/>
          <w:bCs/>
          <w:u w:val="single"/>
        </w:rPr>
        <w:t>zabezpieczenia należytego wykonania umowy w wysokości 4% wartości brutto umowy</w:t>
      </w:r>
      <w:r w:rsidRPr="0021410E">
        <w:t>. Zabezpieczenie może być wniesione – według wyboru Wykonawcy – w jednej lub kilku z następujących form:</w:t>
      </w:r>
    </w:p>
    <w:p w14:paraId="58D472CF" w14:textId="77777777" w:rsidR="00242B73" w:rsidRPr="0021410E" w:rsidRDefault="00242B73" w:rsidP="00242B73">
      <w:pPr>
        <w:numPr>
          <w:ilvl w:val="0"/>
          <w:numId w:val="26"/>
        </w:numPr>
        <w:suppressAutoHyphens w:val="0"/>
        <w:ind w:hanging="357"/>
        <w:jc w:val="both"/>
      </w:pPr>
      <w:r w:rsidRPr="0021410E">
        <w:t>w pieniądzu,</w:t>
      </w:r>
    </w:p>
    <w:p w14:paraId="69455121" w14:textId="77777777" w:rsidR="00242B73" w:rsidRPr="0021410E" w:rsidRDefault="00242B73" w:rsidP="00242B73">
      <w:pPr>
        <w:numPr>
          <w:ilvl w:val="0"/>
          <w:numId w:val="26"/>
        </w:numPr>
        <w:suppressAutoHyphens w:val="0"/>
        <w:ind w:hanging="357"/>
        <w:jc w:val="both"/>
      </w:pPr>
      <w:r w:rsidRPr="0021410E">
        <w:t>w gwarancji bankowej,</w:t>
      </w:r>
    </w:p>
    <w:p w14:paraId="23464857" w14:textId="77777777" w:rsidR="00242B73" w:rsidRPr="0021410E" w:rsidRDefault="00242B73" w:rsidP="00242B73">
      <w:pPr>
        <w:numPr>
          <w:ilvl w:val="0"/>
          <w:numId w:val="26"/>
        </w:numPr>
        <w:suppressAutoHyphens w:val="0"/>
        <w:ind w:hanging="357"/>
        <w:jc w:val="both"/>
      </w:pPr>
      <w:r w:rsidRPr="0021410E">
        <w:t>w gwarancji ubezpieczeniowej,</w:t>
      </w:r>
    </w:p>
    <w:p w14:paraId="5A51F3EA" w14:textId="77777777" w:rsidR="00242B73" w:rsidRPr="0021410E" w:rsidRDefault="00242B73" w:rsidP="00242B73">
      <w:pPr>
        <w:numPr>
          <w:ilvl w:val="0"/>
          <w:numId w:val="26"/>
        </w:numPr>
        <w:suppressAutoHyphens w:val="0"/>
        <w:ind w:hanging="357"/>
        <w:jc w:val="both"/>
      </w:pPr>
      <w:r w:rsidRPr="0021410E">
        <w:lastRenderedPageBreak/>
        <w:t>w poręczeniu bankowym.</w:t>
      </w:r>
    </w:p>
    <w:p w14:paraId="15074EB2" w14:textId="77777777" w:rsidR="00242B73" w:rsidRPr="0021410E" w:rsidRDefault="00242B73" w:rsidP="00242B73">
      <w:pPr>
        <w:suppressAutoHyphens w:val="0"/>
        <w:autoSpaceDE w:val="0"/>
        <w:autoSpaceDN w:val="0"/>
        <w:adjustRightInd w:val="0"/>
        <w:jc w:val="both"/>
        <w:rPr>
          <w:rFonts w:eastAsiaTheme="minorHAnsi"/>
          <w:color w:val="000000"/>
          <w:lang w:eastAsia="en-US"/>
          <w14:ligatures w14:val="standardContextual"/>
        </w:rPr>
      </w:pPr>
    </w:p>
    <w:p w14:paraId="5462D1B6" w14:textId="77777777" w:rsidR="00242B73" w:rsidRPr="0021410E" w:rsidRDefault="00242B73" w:rsidP="00242B73">
      <w:pPr>
        <w:numPr>
          <w:ilvl w:val="0"/>
          <w:numId w:val="1"/>
        </w:numPr>
        <w:suppressAutoHyphens w:val="0"/>
        <w:autoSpaceDE w:val="0"/>
        <w:autoSpaceDN w:val="0"/>
        <w:adjustRightInd w:val="0"/>
        <w:spacing w:before="120" w:after="120"/>
        <w:contextualSpacing/>
        <w:jc w:val="both"/>
        <w:rPr>
          <w:rFonts w:eastAsiaTheme="minorHAnsi"/>
          <w:b/>
          <w:bCs/>
          <w:color w:val="000000"/>
          <w:sz w:val="28"/>
          <w:szCs w:val="28"/>
          <w:u w:val="single"/>
          <w:lang w:eastAsia="en-US"/>
          <w14:ligatures w14:val="standardContextual"/>
        </w:rPr>
      </w:pPr>
      <w:r w:rsidRPr="0021410E">
        <w:rPr>
          <w:rFonts w:eastAsiaTheme="minorHAnsi"/>
          <w:b/>
          <w:bCs/>
          <w:color w:val="000000"/>
          <w:sz w:val="28"/>
          <w:szCs w:val="28"/>
          <w:u w:val="single"/>
          <w:lang w:eastAsia="en-US"/>
          <w14:ligatures w14:val="standardContextual"/>
        </w:rPr>
        <w:t xml:space="preserve"> Kryteria oceny ofert </w:t>
      </w:r>
    </w:p>
    <w:p w14:paraId="6E142528" w14:textId="77777777" w:rsidR="00242B73" w:rsidRPr="0021410E" w:rsidRDefault="00242B73" w:rsidP="00242B73">
      <w:pPr>
        <w:suppressAutoHyphens w:val="0"/>
        <w:autoSpaceDE w:val="0"/>
        <w:autoSpaceDN w:val="0"/>
        <w:adjustRightInd w:val="0"/>
        <w:spacing w:before="120" w:after="120"/>
        <w:ind w:left="927"/>
        <w:contextualSpacing/>
        <w:jc w:val="both"/>
        <w:rPr>
          <w:rFonts w:eastAsiaTheme="minorHAnsi"/>
          <w:b/>
          <w:bCs/>
          <w:color w:val="000000"/>
          <w:sz w:val="28"/>
          <w:szCs w:val="28"/>
          <w:u w:val="single"/>
          <w:lang w:eastAsia="en-US"/>
          <w14:ligatures w14:val="standardContextual"/>
        </w:rPr>
      </w:pPr>
    </w:p>
    <w:p w14:paraId="15E25AE8" w14:textId="77777777" w:rsidR="00242B73" w:rsidRPr="0021410E" w:rsidRDefault="00242B73" w:rsidP="00242B73">
      <w:pPr>
        <w:numPr>
          <w:ilvl w:val="0"/>
          <w:numId w:val="28"/>
        </w:numPr>
        <w:suppressAutoHyphens w:val="0"/>
        <w:spacing w:before="120" w:after="120"/>
        <w:jc w:val="both"/>
      </w:pPr>
      <w:r w:rsidRPr="0021410E">
        <w:t>W toku badania i oceny ofert Zamawiający może żądać od Oferentów wyjaśnień dotyczących treści złożonych ofert.</w:t>
      </w:r>
    </w:p>
    <w:p w14:paraId="27C634FF" w14:textId="77777777" w:rsidR="00242B73" w:rsidRPr="0021410E" w:rsidRDefault="00242B73" w:rsidP="00242B73">
      <w:pPr>
        <w:numPr>
          <w:ilvl w:val="0"/>
          <w:numId w:val="28"/>
        </w:numPr>
        <w:suppressAutoHyphens w:val="0"/>
        <w:spacing w:before="120" w:after="120"/>
        <w:jc w:val="both"/>
      </w:pPr>
      <w:r w:rsidRPr="0021410E">
        <w:t>Zamawiający będzie oceniał oferty, które nie podlegają odrzuceniu, według następującego kryterium:</w:t>
      </w:r>
    </w:p>
    <w:p w14:paraId="79EBF5BF" w14:textId="77777777" w:rsidR="00242B73" w:rsidRPr="0021410E" w:rsidRDefault="00242B73" w:rsidP="00242B73">
      <w:pPr>
        <w:suppressAutoHyphens w:val="0"/>
        <w:spacing w:before="100" w:beforeAutospacing="1" w:after="100" w:afterAutospacing="1"/>
      </w:pPr>
      <w:r w:rsidRPr="0021410E">
        <w:rPr>
          <w:b/>
          <w:bCs/>
        </w:rPr>
        <w:t>Cena – waga 100% (maksymalnie 100 punktów).</w:t>
      </w:r>
    </w:p>
    <w:p w14:paraId="6C3F9BCB" w14:textId="77777777" w:rsidR="00242B73" w:rsidRPr="0021410E" w:rsidRDefault="00242B73" w:rsidP="00242B73">
      <w:pPr>
        <w:suppressAutoHyphens w:val="0"/>
        <w:spacing w:before="100" w:beforeAutospacing="1" w:after="100" w:afterAutospacing="1"/>
      </w:pPr>
      <w:r w:rsidRPr="0021410E">
        <w:t>Cenę brutto za wykonanie przedmiotu zamówienia należy podać z dokładnością do dwóch miejsc po przecinku. Cena powinna obejmować całkowity koszt realizacji zamówienia objętego zapytaniem ofertowym, z uwzględnieniem wszystkich kosztów związanych z jego wykonaniem, w tym kosztów ponoszonych przez ewentualnych podwykonawców.</w:t>
      </w:r>
    </w:p>
    <w:p w14:paraId="5F489AE1" w14:textId="77777777" w:rsidR="00242B73" w:rsidRPr="0021410E" w:rsidRDefault="00242B73" w:rsidP="00242B73">
      <w:pPr>
        <w:suppressAutoHyphens w:val="0"/>
        <w:spacing w:before="100" w:beforeAutospacing="1" w:after="100" w:afterAutospacing="1"/>
      </w:pPr>
      <w:r w:rsidRPr="0021410E">
        <w:t>Punkty przyznawane za kryterium ceny będą obliczane według następującego wzoru:</w:t>
      </w:r>
    </w:p>
    <w:p w14:paraId="7F6A855F" w14:textId="77777777" w:rsidR="00242B73" w:rsidRPr="0021410E" w:rsidRDefault="00242B73" w:rsidP="00242B73">
      <w:pPr>
        <w:suppressAutoHyphens w:val="0"/>
      </w:pPr>
      <m:oMathPara>
        <m:oMath>
          <m:r>
            <m:rPr>
              <m:sty m:val="bi"/>
            </m:rPr>
            <w:rPr>
              <w:rFonts w:ascii="Cambria Math" w:hAnsi="Cambria Math"/>
            </w:rPr>
            <m:t>C=</m:t>
          </m:r>
          <m:f>
            <m:fPr>
              <m:ctrlPr>
                <w:rPr>
                  <w:rFonts w:ascii="Cambria Math" w:hAnsi="Cambria Math"/>
                  <w:b/>
                  <w:bCs/>
                </w:rPr>
              </m:ctrlPr>
            </m:fPr>
            <m:num>
              <m:r>
                <m:rPr>
                  <m:sty m:val="bi"/>
                </m:rPr>
                <w:rPr>
                  <w:rFonts w:ascii="Cambria Math" w:hAnsi="Cambria Math"/>
                </w:rPr>
                <m:t>Cn</m:t>
              </m:r>
            </m:num>
            <m:den>
              <m:r>
                <m:rPr>
                  <m:sty m:val="bi"/>
                </m:rPr>
                <w:rPr>
                  <w:rFonts w:ascii="Cambria Math" w:hAnsi="Cambria Math"/>
                </w:rPr>
                <m:t>Co</m:t>
              </m:r>
            </m:den>
          </m:f>
          <m:r>
            <m:rPr>
              <m:sty m:val="bi"/>
            </m:rPr>
            <w:rPr>
              <w:rFonts w:ascii="Cambria Math" w:hAnsi="Cambria Math"/>
            </w:rPr>
            <m:t>×100</m:t>
          </m:r>
          <m:r>
            <m:rPr>
              <m:sty m:val="p"/>
            </m:rPr>
            <w:rPr>
              <w:rFonts w:ascii="Cambria Math" w:hAnsi="Cambria Math"/>
            </w:rPr>
            <w:br/>
          </m:r>
        </m:oMath>
      </m:oMathPara>
      <w:r w:rsidRPr="0021410E">
        <w:t>gdzie:</w:t>
      </w:r>
      <w:r w:rsidRPr="0021410E">
        <w:br/>
      </w:r>
      <w:r w:rsidRPr="0021410E">
        <w:rPr>
          <w:b/>
          <w:bCs/>
        </w:rPr>
        <w:t>C</w:t>
      </w:r>
      <w:r w:rsidRPr="0021410E">
        <w:t xml:space="preserve"> – liczba punktów przyznanych badanej ofercie,</w:t>
      </w:r>
      <w:r w:rsidRPr="0021410E">
        <w:br/>
      </w:r>
      <w:proofErr w:type="spellStart"/>
      <w:r w:rsidRPr="0021410E">
        <w:rPr>
          <w:b/>
          <w:bCs/>
        </w:rPr>
        <w:t>Cn</w:t>
      </w:r>
      <w:proofErr w:type="spellEnd"/>
      <w:r w:rsidRPr="0021410E">
        <w:t xml:space="preserve"> – najniższa cena brutto spośród złożonych ofert,</w:t>
      </w:r>
      <w:r w:rsidRPr="0021410E">
        <w:br/>
      </w:r>
      <w:r w:rsidRPr="0021410E">
        <w:rPr>
          <w:b/>
          <w:bCs/>
        </w:rPr>
        <w:t>Co</w:t>
      </w:r>
      <w:r w:rsidRPr="0021410E">
        <w:t xml:space="preserve"> – cena brutto oferty badanej.</w:t>
      </w:r>
    </w:p>
    <w:p w14:paraId="348B9356" w14:textId="77777777" w:rsidR="00242B73" w:rsidRPr="0021410E" w:rsidRDefault="00242B73" w:rsidP="00242B73">
      <w:pPr>
        <w:numPr>
          <w:ilvl w:val="0"/>
          <w:numId w:val="29"/>
        </w:numPr>
        <w:suppressAutoHyphens w:val="0"/>
        <w:spacing w:before="100" w:beforeAutospacing="1" w:after="100" w:afterAutospacing="1"/>
        <w:jc w:val="both"/>
      </w:pPr>
      <w:r w:rsidRPr="0021410E">
        <w:t>Za najkorzystniejszą zostanie uznana oferta, która uzyska największą liczbę punktów.</w:t>
      </w:r>
    </w:p>
    <w:p w14:paraId="69A00D9A" w14:textId="77777777" w:rsidR="00242B73" w:rsidRPr="0021410E" w:rsidRDefault="00242B73" w:rsidP="00242B73">
      <w:pPr>
        <w:numPr>
          <w:ilvl w:val="0"/>
          <w:numId w:val="29"/>
        </w:numPr>
        <w:suppressAutoHyphens w:val="0"/>
        <w:spacing w:before="100" w:beforeAutospacing="1" w:after="100" w:afterAutospacing="1"/>
        <w:jc w:val="both"/>
      </w:pPr>
      <w:r w:rsidRPr="0021410E">
        <w:t>W przypadku uzyskania przez dwie lub więcej ofert takiej samej liczby punktów Zamawiający może zwrócić się do Oferentów o złożenie ofert dodatkowych lub przeprowadzić negocjacje cenowe.</w:t>
      </w:r>
    </w:p>
    <w:p w14:paraId="3C36B219" w14:textId="77777777" w:rsidR="00242B73" w:rsidRPr="0021410E" w:rsidRDefault="00242B73" w:rsidP="00242B73">
      <w:pPr>
        <w:numPr>
          <w:ilvl w:val="0"/>
          <w:numId w:val="29"/>
        </w:numPr>
        <w:suppressAutoHyphens w:val="0"/>
        <w:spacing w:before="100" w:beforeAutospacing="1" w:after="100" w:afterAutospacing="1"/>
        <w:jc w:val="both"/>
      </w:pPr>
      <w:r w:rsidRPr="0021410E">
        <w:t>Jeżeli Oferent, którego oferta została wybrana jako najkorzystniejsza, odmówi zawarcia umowy lub nie przystąpi do jej podpisania w terminie wyznaczonym przez Zamawiającego, Zamawiający może dokonać wyboru kolejnej oferty, która uzyskała następną w kolejności najwyższą liczbę punktów.</w:t>
      </w:r>
    </w:p>
    <w:p w14:paraId="0B39D426" w14:textId="5BDF16F8" w:rsidR="00242B73" w:rsidRPr="0021410E" w:rsidRDefault="00242B73" w:rsidP="00242B73">
      <w:pPr>
        <w:numPr>
          <w:ilvl w:val="0"/>
          <w:numId w:val="29"/>
        </w:numPr>
        <w:suppressAutoHyphens w:val="0"/>
        <w:spacing w:before="100" w:beforeAutospacing="1" w:after="100" w:afterAutospacing="1"/>
        <w:jc w:val="both"/>
      </w:pPr>
      <w:r w:rsidRPr="0021410E">
        <w:t>W niniejszym postępowaniu nie przewiduje się procedury odwoławczej.</w:t>
      </w:r>
    </w:p>
    <w:p w14:paraId="448C6084" w14:textId="77777777" w:rsidR="00242B73" w:rsidRPr="0021410E" w:rsidRDefault="00242B73" w:rsidP="00242B73">
      <w:pPr>
        <w:numPr>
          <w:ilvl w:val="0"/>
          <w:numId w:val="1"/>
        </w:numPr>
        <w:suppressAutoHyphens w:val="0"/>
        <w:autoSpaceDE w:val="0"/>
        <w:autoSpaceDN w:val="0"/>
        <w:adjustRightInd w:val="0"/>
        <w:contextualSpacing/>
        <w:rPr>
          <w:rFonts w:eastAsiaTheme="minorHAnsi"/>
          <w:b/>
          <w:bCs/>
          <w:color w:val="000000"/>
          <w:sz w:val="28"/>
          <w:szCs w:val="28"/>
          <w:u w:val="single"/>
          <w:lang w:eastAsia="en-US"/>
          <w14:ligatures w14:val="standardContextual"/>
        </w:rPr>
      </w:pPr>
      <w:r w:rsidRPr="0021410E">
        <w:rPr>
          <w:rFonts w:eastAsiaTheme="minorHAnsi"/>
          <w:b/>
          <w:bCs/>
          <w:color w:val="000000"/>
          <w:sz w:val="28"/>
          <w:szCs w:val="28"/>
          <w:u w:val="single"/>
          <w:lang w:eastAsia="en-US"/>
          <w14:ligatures w14:val="standardContextual"/>
        </w:rPr>
        <w:t xml:space="preserve">Pozostałe postanowienia i informacje </w:t>
      </w:r>
    </w:p>
    <w:p w14:paraId="585F6FF5" w14:textId="77777777" w:rsidR="00242B73" w:rsidRPr="0021410E" w:rsidRDefault="00242B73" w:rsidP="00242B73">
      <w:pPr>
        <w:suppressAutoHyphens w:val="0"/>
        <w:autoSpaceDE w:val="0"/>
        <w:autoSpaceDN w:val="0"/>
        <w:adjustRightInd w:val="0"/>
        <w:rPr>
          <w:rFonts w:eastAsiaTheme="minorHAnsi"/>
          <w:color w:val="000000"/>
          <w:lang w:eastAsia="en-US"/>
          <w14:ligatures w14:val="standardContextual"/>
        </w:rPr>
      </w:pPr>
    </w:p>
    <w:p w14:paraId="6056F932" w14:textId="77777777" w:rsidR="00242B73" w:rsidRPr="0021410E" w:rsidRDefault="00242B73" w:rsidP="00242B73">
      <w:pPr>
        <w:numPr>
          <w:ilvl w:val="0"/>
          <w:numId w:val="11"/>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t>Zamawiający po wyborze najkorzystniejszej oferty niezwłocznie poinformuje o wyniku postępowania poprzez publikację informacji o wyborze oferty w systemie Baza Konkurencyjności Funduszy Europejskich.</w:t>
      </w:r>
    </w:p>
    <w:p w14:paraId="03A2E249" w14:textId="77777777" w:rsidR="00242B73" w:rsidRPr="0021410E" w:rsidRDefault="00242B73" w:rsidP="00242B73">
      <w:pPr>
        <w:numPr>
          <w:ilvl w:val="0"/>
          <w:numId w:val="11"/>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Zamawiający nie jest zobligowany do prowadzenia postępowania według ustawy o zamówieniach publicznych. </w:t>
      </w:r>
    </w:p>
    <w:p w14:paraId="1ACFCC4F" w14:textId="77777777" w:rsidR="00242B73" w:rsidRPr="0021410E" w:rsidRDefault="00242B73" w:rsidP="00242B73">
      <w:pPr>
        <w:numPr>
          <w:ilvl w:val="0"/>
          <w:numId w:val="11"/>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t>Zamawiający dopuszcza porozumiewanie się z Wykonawcami za pośrednictwem systemu Baza Konkurencyjności Funduszy Europejskich, a w uzasadnionych przypadkach również za pomocą poczty elektronicznej</w:t>
      </w:r>
      <w:r w:rsidRPr="0021410E">
        <w:rPr>
          <w:rFonts w:eastAsiaTheme="minorHAnsi"/>
          <w:color w:val="000000"/>
          <w:lang w:eastAsia="en-US"/>
          <w14:ligatures w14:val="standardContextual"/>
        </w:rPr>
        <w:t xml:space="preserve">. </w:t>
      </w:r>
    </w:p>
    <w:p w14:paraId="30DDB89C" w14:textId="77777777" w:rsidR="00242B73" w:rsidRPr="0021410E" w:rsidRDefault="00242B73" w:rsidP="00242B73">
      <w:pPr>
        <w:numPr>
          <w:ilvl w:val="0"/>
          <w:numId w:val="11"/>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Jeżeli cena oferty wyda się rażąco niska w stosunku do przedmiotu zamówienia i budzić będzie wątpliwości Zamawiającego co do możliwości wykonania przedmiotu zamówienia zgodnie z wymaganiami określonymi przez Zamawiającego lub wynikającego z odrębnych przepisów, w szczególności jest niższa o 30% od wartości zamówienia lub średniej arytmetycznej cen wszystkich ważnych ofert, Zamawiający zwróci się o udzielenie wyjaśnień w określonym terminie dotyczących elementów oferty mających wpływ na wysokość ceny. Obowiązek wykazania, że oferta nie zawiera rażąco niskiej ceny, spoczywa na Wykonawcy/Dostawcy. Zamawiający oceniając wyjaśnienia, bierze pod uwagę obiektywne czynniki, w szczególności oszczędność metody wykonania zamówienia, wybrane rozwiązania techniczne, wyjątkowo sprzyjające warunki wykonania zamówienia dostępne dla Wykonawcy, oryginalność projektu wykonawcy oraz wpływ pomocy publicznej udzielonej na podstawie odrębnych przepisów. Zamawiający odrzuca ofertę wykonawcy, </w:t>
      </w:r>
      <w:r w:rsidRPr="0021410E">
        <w:rPr>
          <w:rFonts w:eastAsiaTheme="minorHAnsi"/>
          <w:color w:val="000000"/>
          <w:lang w:eastAsia="en-US"/>
          <w14:ligatures w14:val="standardContextual"/>
        </w:rPr>
        <w:lastRenderedPageBreak/>
        <w:t xml:space="preserve">który nie złożył wyjaśnień lub jeżeli dokonana ocena wyjaśnień wraz z dostarczonymi dowodami potwierdza, że oferta zawiera rażąco niską cenę w stosunku do przedmiotu zamówienia. </w:t>
      </w:r>
    </w:p>
    <w:p w14:paraId="44FFFE35" w14:textId="77777777" w:rsidR="00242B73" w:rsidRPr="0021410E" w:rsidRDefault="00242B73" w:rsidP="00242B73">
      <w:pPr>
        <w:numPr>
          <w:ilvl w:val="0"/>
          <w:numId w:val="11"/>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Z postępowania o udzielenie zamówienia zamawiający wykluczy wykonawcę: </w:t>
      </w:r>
    </w:p>
    <w:p w14:paraId="2BC80050" w14:textId="77777777" w:rsidR="00242B73" w:rsidRPr="0021410E" w:rsidRDefault="00242B73" w:rsidP="00242B73">
      <w:pPr>
        <w:numPr>
          <w:ilvl w:val="0"/>
          <w:numId w:val="12"/>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który jest powiązany z Zamawiającym osobowo lub kapitałowo.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 </w:t>
      </w:r>
    </w:p>
    <w:p w14:paraId="32C0B45C" w14:textId="77777777" w:rsidR="00242B73" w:rsidRPr="0021410E" w:rsidRDefault="00242B73" w:rsidP="00242B73">
      <w:pPr>
        <w:numPr>
          <w:ilvl w:val="0"/>
          <w:numId w:val="13"/>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25D40936" w14:textId="77777777" w:rsidR="00242B73" w:rsidRPr="0021410E" w:rsidRDefault="00242B73" w:rsidP="00242B73">
      <w:pPr>
        <w:numPr>
          <w:ilvl w:val="0"/>
          <w:numId w:val="13"/>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527223A6" w14:textId="77777777" w:rsidR="00242B73" w:rsidRPr="0021410E" w:rsidRDefault="00242B73" w:rsidP="00242B73">
      <w:pPr>
        <w:numPr>
          <w:ilvl w:val="0"/>
          <w:numId w:val="13"/>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pozostawaniu w takim stosunku prawnym lub faktycznym, że istnieje uzasadniona wątpliwość co do ich bezstronności lub niezależności w związku z postępowaniem o udzielenie zamówienia </w:t>
      </w:r>
    </w:p>
    <w:p w14:paraId="7FCE78A2" w14:textId="77777777" w:rsidR="00242B73" w:rsidRPr="0021410E" w:rsidRDefault="00242B73" w:rsidP="00242B73">
      <w:pPr>
        <w:numPr>
          <w:ilvl w:val="0"/>
          <w:numId w:val="12"/>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z postępowania o udzielenie zamówienia wyklucza się Wykonawców, zgodnie z art. 7 ust. 9, ustawy z dnia 13 kwietnia 2022 r. o szczególnych rozwiązaniach w zakresie przeciwdziałania wspieraniu agresji na Ukrainę oraz służących ochronie bezpieczeństwa narodowego (tekst jedn. Dz.U. z 2025 r. poz. 514), w stosunku do których zachodzi którakolwiek z okoliczności wskazanych w art. 7 ust. 1 tejże ustawy. Wykonawca może zostać wykluczony przez Zamawiającego na każdym etapie postępowania o udzielenie zamówienia. </w:t>
      </w:r>
    </w:p>
    <w:p w14:paraId="2EF6DD2F" w14:textId="77777777" w:rsidR="00242B73" w:rsidRPr="0021410E" w:rsidRDefault="00242B73" w:rsidP="00242B73">
      <w:pPr>
        <w:numPr>
          <w:ilvl w:val="0"/>
          <w:numId w:val="14"/>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Zamawiający nie dopuszcza możliwości składania ofert częściowych. Przedmiot zamówienia jest jednorodny i funkcjonalnie powiązany, stanowi niepodzielną całość zarówno ze względów technicznych, organizacyjnych oraz pod kątem konieczności skoordynowania wielu działań w zakresie realizacji przedmiotu zamówienia, jak również odpowiedzialności Wykonawcy za wykonane zamówienia pod kątem spójności gwarancyjnej i rękojmi. Mając na uwadze powyższe okoliczności, Zamawiający uznał, że brak podziału zamówienia na części jest uzasadniony względami technicznymi, organizacyjnymi i ekonomicznymi, a także służy zapewnieniu prawidłowej realizacji inwestycji oraz ochronie interesów użytkowników budynku. </w:t>
      </w:r>
    </w:p>
    <w:p w14:paraId="4F901124" w14:textId="77777777" w:rsidR="00242B73" w:rsidRPr="0021410E" w:rsidRDefault="00242B73" w:rsidP="00242B73">
      <w:pPr>
        <w:numPr>
          <w:ilvl w:val="0"/>
          <w:numId w:val="14"/>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W przypadku gdy wykonawca nie złoży wymaganych dokumentów lub oświadczeń, złoży je niekompletne, zawierające błędy lub budzące wątpliwości, Zamawiający zastrzega sobie prawo wezwania wykonawcy do ich uzupełnienia, poprawienia lub złożenia wyjaśnień w terminie wskazanym przez Zamawiającego. Wezwanie, o którym mowa powyżej, nie będzie miało zastosowania, jeżeli mimo złożenia uzupełnień, poprawek lub wyjaśnień oferta wykonawcy podlegałaby odrzuceniu albo konieczne byłoby unieważnienie postępowania. </w:t>
      </w:r>
    </w:p>
    <w:p w14:paraId="64EE6D57" w14:textId="77777777" w:rsidR="00242B73" w:rsidRPr="0021410E" w:rsidRDefault="00242B73" w:rsidP="00242B73">
      <w:pPr>
        <w:numPr>
          <w:ilvl w:val="0"/>
          <w:numId w:val="14"/>
        </w:numPr>
        <w:suppressAutoHyphens w:val="0"/>
        <w:autoSpaceDE w:val="0"/>
        <w:autoSpaceDN w:val="0"/>
        <w:adjustRightInd w:val="0"/>
        <w:spacing w:after="27"/>
        <w:contextualSpacing/>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Oferta Wykonawcy niezgodna z zapytaniem ofertowym podlega odrzuceniu. </w:t>
      </w:r>
    </w:p>
    <w:p w14:paraId="29E58596" w14:textId="77777777" w:rsidR="00242B73" w:rsidRPr="0021410E" w:rsidRDefault="00242B73" w:rsidP="00242B73">
      <w:pPr>
        <w:numPr>
          <w:ilvl w:val="0"/>
          <w:numId w:val="14"/>
        </w:numPr>
        <w:suppressAutoHyphens w:val="0"/>
        <w:autoSpaceDE w:val="0"/>
        <w:autoSpaceDN w:val="0"/>
        <w:adjustRightInd w:val="0"/>
        <w:spacing w:after="27"/>
        <w:contextualSpacing/>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Wybór najkorzystniejszej oferty jest ostateczny i nie podlega procedurze odwoławczej. </w:t>
      </w:r>
    </w:p>
    <w:p w14:paraId="6542A34E" w14:textId="77777777" w:rsidR="00242B73" w:rsidRPr="0021410E" w:rsidRDefault="00242B73" w:rsidP="00242B73">
      <w:pPr>
        <w:numPr>
          <w:ilvl w:val="0"/>
          <w:numId w:val="14"/>
        </w:numPr>
        <w:suppressAutoHyphens w:val="0"/>
        <w:autoSpaceDE w:val="0"/>
        <w:autoSpaceDN w:val="0"/>
        <w:adjustRightInd w:val="0"/>
        <w:spacing w:after="27"/>
        <w:contextualSpacing/>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Zamawiający zastrzega sobie prawo do unieważnienia zapytania w każdym przypadku bez podania przyczyny. </w:t>
      </w:r>
    </w:p>
    <w:p w14:paraId="487FE30B" w14:textId="77777777" w:rsidR="00242B73" w:rsidRPr="0021410E" w:rsidRDefault="00242B73" w:rsidP="00242B73">
      <w:pPr>
        <w:suppressAutoHyphens w:val="0"/>
        <w:autoSpaceDE w:val="0"/>
        <w:autoSpaceDN w:val="0"/>
        <w:adjustRightInd w:val="0"/>
        <w:rPr>
          <w:rFonts w:eastAsiaTheme="minorHAnsi"/>
          <w:color w:val="000000"/>
          <w:lang w:eastAsia="en-US"/>
          <w14:ligatures w14:val="standardContextual"/>
        </w:rPr>
      </w:pPr>
    </w:p>
    <w:p w14:paraId="6D35F290" w14:textId="77777777" w:rsidR="00242B73" w:rsidRPr="0021410E" w:rsidRDefault="00242B73" w:rsidP="00242B73">
      <w:pPr>
        <w:numPr>
          <w:ilvl w:val="0"/>
          <w:numId w:val="15"/>
        </w:numPr>
        <w:suppressAutoHyphens w:val="0"/>
        <w:autoSpaceDE w:val="0"/>
        <w:autoSpaceDN w:val="0"/>
        <w:adjustRightInd w:val="0"/>
        <w:contextualSpacing/>
        <w:rPr>
          <w:rFonts w:eastAsiaTheme="minorHAnsi"/>
          <w:b/>
          <w:bCs/>
          <w:color w:val="000000"/>
          <w:sz w:val="28"/>
          <w:szCs w:val="28"/>
          <w:u w:val="single"/>
          <w:lang w:eastAsia="en-US"/>
          <w14:ligatures w14:val="standardContextual"/>
        </w:rPr>
      </w:pPr>
      <w:r w:rsidRPr="0021410E">
        <w:rPr>
          <w:rFonts w:eastAsiaTheme="minorHAnsi"/>
          <w:b/>
          <w:bCs/>
          <w:color w:val="000000"/>
          <w:sz w:val="28"/>
          <w:szCs w:val="28"/>
          <w:u w:val="single"/>
          <w:lang w:eastAsia="en-US"/>
          <w14:ligatures w14:val="standardContextual"/>
        </w:rPr>
        <w:t>Obowiązek podpisania umowy i sposób wezwania</w:t>
      </w:r>
    </w:p>
    <w:p w14:paraId="49A768C9" w14:textId="77777777" w:rsidR="00242B73" w:rsidRPr="0021410E" w:rsidRDefault="00242B73" w:rsidP="00242B73">
      <w:pPr>
        <w:suppressAutoHyphens w:val="0"/>
        <w:autoSpaceDE w:val="0"/>
        <w:autoSpaceDN w:val="0"/>
        <w:adjustRightInd w:val="0"/>
        <w:rPr>
          <w:rFonts w:eastAsiaTheme="minorHAnsi"/>
          <w:color w:val="000000"/>
          <w:lang w:eastAsia="en-US"/>
          <w14:ligatures w14:val="standardContextual"/>
        </w:rPr>
      </w:pPr>
    </w:p>
    <w:p w14:paraId="366BC535" w14:textId="77777777" w:rsidR="00242B73" w:rsidRPr="0021410E" w:rsidRDefault="00242B73" w:rsidP="00242B73">
      <w:pPr>
        <w:numPr>
          <w:ilvl w:val="0"/>
          <w:numId w:val="16"/>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t>Wybrany Wykonawca jest zobowiązany do podpisania umowy w terminie do 14 dni roboczych od dnia wezwania przez Zamawiającego. Podpisanie umowy może nastąpić w formie pisemnej lub elektronicznej.</w:t>
      </w:r>
    </w:p>
    <w:p w14:paraId="5F794217" w14:textId="77777777" w:rsidR="00242B73" w:rsidRPr="0021410E" w:rsidRDefault="00242B73" w:rsidP="00242B73">
      <w:pPr>
        <w:numPr>
          <w:ilvl w:val="0"/>
          <w:numId w:val="16"/>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Zamawiający wzywa Wykonawcę do podpisania umowy w formie pisemnej – zaproszenie zostaje przekazane na adres e-mail wskazany w ofercie Wykonawcy. W przypadku braku adresu e-mail w ofercie, Zamawiający informuje telefonicznie Wykonawcę o obowiązku dostarczenia </w:t>
      </w:r>
      <w:r w:rsidRPr="0021410E">
        <w:rPr>
          <w:rFonts w:eastAsiaTheme="minorHAnsi"/>
          <w:color w:val="000000"/>
          <w:lang w:eastAsia="en-US"/>
          <w14:ligatures w14:val="standardContextual"/>
        </w:rPr>
        <w:lastRenderedPageBreak/>
        <w:t xml:space="preserve">adresu e-mail (w korespondencji mail do Zamawiającego), po czym na ten adres zostaje przesłane zaproszenie j/w. </w:t>
      </w:r>
    </w:p>
    <w:p w14:paraId="53A86437" w14:textId="49E96344" w:rsidR="00242B73" w:rsidRDefault="00242B73" w:rsidP="00242B73">
      <w:pPr>
        <w:suppressAutoHyphens w:val="0"/>
        <w:autoSpaceDE w:val="0"/>
        <w:autoSpaceDN w:val="0"/>
        <w:adjustRightInd w:val="0"/>
        <w:jc w:val="both"/>
        <w:rPr>
          <w:rFonts w:eastAsiaTheme="minorHAnsi"/>
          <w:color w:val="000000"/>
          <w:lang w:eastAsia="en-US"/>
          <w14:ligatures w14:val="standardContextual"/>
        </w:rPr>
      </w:pPr>
      <w:r w:rsidRPr="0021410E">
        <w:rPr>
          <w:rFonts w:eastAsiaTheme="minorHAnsi"/>
          <w:color w:val="000000"/>
          <w:lang w:eastAsia="en-US"/>
          <w14:ligatures w14:val="standardContextual"/>
        </w:rPr>
        <w:t>Nieusprawiedliwione niestawienie się w powyższym terminie jest równoznaczne z rezygnacją z zawarcia umowy i skutkuje unieważnieniem złożonej oferty.</w:t>
      </w:r>
    </w:p>
    <w:p w14:paraId="7A7AD399" w14:textId="77777777" w:rsidR="00242B73" w:rsidRPr="00F76789" w:rsidRDefault="00242B73" w:rsidP="00F76789">
      <w:pPr>
        <w:suppressAutoHyphens w:val="0"/>
        <w:autoSpaceDE w:val="0"/>
        <w:autoSpaceDN w:val="0"/>
        <w:adjustRightInd w:val="0"/>
        <w:jc w:val="both"/>
        <w:rPr>
          <w:rFonts w:eastAsiaTheme="minorHAnsi"/>
          <w:color w:val="000000"/>
          <w:lang w:eastAsia="en-US"/>
          <w14:ligatures w14:val="standardContextual"/>
        </w:rPr>
      </w:pPr>
    </w:p>
    <w:p w14:paraId="04AF07C0" w14:textId="77777777" w:rsidR="00D46C2F" w:rsidRDefault="00D46C2F">
      <w:pPr>
        <w:pStyle w:val="Akapitzlist"/>
        <w:numPr>
          <w:ilvl w:val="0"/>
          <w:numId w:val="17"/>
        </w:numPr>
        <w:suppressAutoHyphens w:val="0"/>
        <w:autoSpaceDE w:val="0"/>
        <w:autoSpaceDN w:val="0"/>
        <w:adjustRightInd w:val="0"/>
        <w:rPr>
          <w:rFonts w:eastAsiaTheme="minorHAnsi"/>
          <w:b/>
          <w:bCs/>
          <w:color w:val="000000"/>
          <w:sz w:val="28"/>
          <w:szCs w:val="28"/>
          <w:u w:val="single"/>
          <w:lang w:eastAsia="en-US"/>
          <w14:ligatures w14:val="standardContextual"/>
        </w:rPr>
      </w:pPr>
      <w:r w:rsidRPr="003214EC">
        <w:rPr>
          <w:rFonts w:eastAsiaTheme="minorHAnsi"/>
          <w:b/>
          <w:bCs/>
          <w:color w:val="000000"/>
          <w:sz w:val="28"/>
          <w:szCs w:val="28"/>
          <w:u w:val="single"/>
          <w:lang w:eastAsia="en-US"/>
          <w14:ligatures w14:val="standardContextual"/>
        </w:rPr>
        <w:t xml:space="preserve">Załączniki </w:t>
      </w:r>
    </w:p>
    <w:p w14:paraId="59B16077" w14:textId="77777777" w:rsidR="003214EC" w:rsidRPr="003214EC" w:rsidRDefault="003214EC" w:rsidP="003214EC">
      <w:pPr>
        <w:pStyle w:val="Akapitzlist"/>
        <w:suppressAutoHyphens w:val="0"/>
        <w:autoSpaceDE w:val="0"/>
        <w:autoSpaceDN w:val="0"/>
        <w:adjustRightInd w:val="0"/>
        <w:rPr>
          <w:rFonts w:eastAsiaTheme="minorHAnsi"/>
          <w:b/>
          <w:bCs/>
          <w:color w:val="000000"/>
          <w:sz w:val="28"/>
          <w:szCs w:val="28"/>
          <w:u w:val="single"/>
          <w:lang w:eastAsia="en-US"/>
          <w14:ligatures w14:val="standardContextual"/>
        </w:rPr>
      </w:pPr>
    </w:p>
    <w:p w14:paraId="49C9056D" w14:textId="77777777"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1 Formularz oferty </w:t>
      </w:r>
    </w:p>
    <w:p w14:paraId="3FE1F4AC" w14:textId="77777777" w:rsid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2 Wykaz zrealizowanych robót budowlanych </w:t>
      </w:r>
    </w:p>
    <w:p w14:paraId="050C48BE" w14:textId="5D57F8C2" w:rsidR="008817B2" w:rsidRPr="00D46C2F" w:rsidRDefault="008817B2" w:rsidP="00D46C2F">
      <w:pPr>
        <w:suppressAutoHyphens w:val="0"/>
        <w:autoSpaceDE w:val="0"/>
        <w:autoSpaceDN w:val="0"/>
        <w:adjustRightInd w:val="0"/>
        <w:rPr>
          <w:rFonts w:eastAsiaTheme="minorHAnsi"/>
          <w:color w:val="000000"/>
          <w:lang w:eastAsia="en-US"/>
          <w14:ligatures w14:val="standardContextual"/>
        </w:rPr>
      </w:pPr>
      <w:r>
        <w:rPr>
          <w:rFonts w:eastAsiaTheme="minorHAnsi"/>
          <w:color w:val="000000"/>
          <w:lang w:eastAsia="en-US"/>
          <w14:ligatures w14:val="standardContextual"/>
        </w:rPr>
        <w:t xml:space="preserve">Załącznik nr 3 </w:t>
      </w:r>
      <w:r w:rsidRPr="00247573">
        <w:t xml:space="preserve">Wykaz osób, skierowanych przez wykonawcę do realizacji </w:t>
      </w:r>
      <w:r w:rsidR="000A6450">
        <w:t>robót budowlanych</w:t>
      </w:r>
    </w:p>
    <w:p w14:paraId="5A744EAA" w14:textId="2B00A5B8"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w:t>
      </w:r>
      <w:r w:rsidR="008817B2">
        <w:rPr>
          <w:rFonts w:eastAsiaTheme="minorHAnsi"/>
          <w:color w:val="000000"/>
          <w:lang w:eastAsia="en-US"/>
          <w14:ligatures w14:val="standardContextual"/>
        </w:rPr>
        <w:t>4</w:t>
      </w:r>
      <w:r w:rsidRPr="00D46C2F">
        <w:rPr>
          <w:rFonts w:eastAsiaTheme="minorHAnsi"/>
          <w:color w:val="000000"/>
          <w:lang w:eastAsia="en-US"/>
          <w14:ligatures w14:val="standardContextual"/>
        </w:rPr>
        <w:t xml:space="preserve"> Projekt Umowy. </w:t>
      </w:r>
    </w:p>
    <w:p w14:paraId="3AFAA3FA" w14:textId="60F0FBC7"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w:t>
      </w:r>
      <w:r w:rsidR="008817B2">
        <w:rPr>
          <w:rFonts w:eastAsiaTheme="minorHAnsi"/>
          <w:color w:val="000000"/>
          <w:lang w:eastAsia="en-US"/>
          <w14:ligatures w14:val="standardContextual"/>
        </w:rPr>
        <w:t xml:space="preserve">5 </w:t>
      </w:r>
      <w:r w:rsidRPr="00D46C2F">
        <w:rPr>
          <w:rFonts w:eastAsiaTheme="minorHAnsi"/>
          <w:color w:val="000000"/>
          <w:lang w:eastAsia="en-US"/>
          <w14:ligatures w14:val="standardContextual"/>
        </w:rPr>
        <w:t xml:space="preserve">Audyt energetyczny </w:t>
      </w:r>
    </w:p>
    <w:p w14:paraId="3C718DF4" w14:textId="1B78EF32"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w:t>
      </w:r>
      <w:r w:rsidR="008817B2">
        <w:rPr>
          <w:rFonts w:eastAsiaTheme="minorHAnsi"/>
          <w:color w:val="000000"/>
          <w:lang w:eastAsia="en-US"/>
          <w14:ligatures w14:val="standardContextual"/>
        </w:rPr>
        <w:t>6</w:t>
      </w:r>
      <w:r w:rsidRPr="00D46C2F">
        <w:rPr>
          <w:rFonts w:eastAsiaTheme="minorHAnsi"/>
          <w:color w:val="000000"/>
          <w:lang w:eastAsia="en-US"/>
          <w14:ligatures w14:val="standardContextual"/>
        </w:rPr>
        <w:t xml:space="preserve"> Dokumentacja projektowa </w:t>
      </w:r>
    </w:p>
    <w:p w14:paraId="05ED3EAB" w14:textId="20E4E2AD" w:rsidR="00D46C2F" w:rsidRPr="00D46C2F" w:rsidRDefault="00D46C2F" w:rsidP="003214EC">
      <w:p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w:t>
      </w:r>
      <w:r w:rsidR="008817B2">
        <w:rPr>
          <w:rFonts w:eastAsiaTheme="minorHAnsi"/>
          <w:color w:val="000000"/>
          <w:lang w:eastAsia="en-US"/>
          <w14:ligatures w14:val="standardContextual"/>
        </w:rPr>
        <w:t>7</w:t>
      </w:r>
      <w:r w:rsidRPr="00D46C2F">
        <w:rPr>
          <w:rFonts w:eastAsiaTheme="minorHAnsi"/>
          <w:color w:val="000000"/>
          <w:lang w:eastAsia="en-US"/>
          <w14:ligatures w14:val="standardContextual"/>
        </w:rPr>
        <w:t xml:space="preserve"> Przedmiar robót budowlanych</w:t>
      </w:r>
    </w:p>
    <w:p w14:paraId="7B2F4268" w14:textId="77777777" w:rsidR="00D46C2F" w:rsidRPr="00D46C2F" w:rsidRDefault="00D46C2F" w:rsidP="00D46C2F">
      <w:pPr>
        <w:suppressAutoHyphens w:val="0"/>
        <w:autoSpaceDE w:val="0"/>
        <w:autoSpaceDN w:val="0"/>
        <w:adjustRightInd w:val="0"/>
        <w:spacing w:after="27"/>
        <w:jc w:val="both"/>
        <w:rPr>
          <w:rFonts w:eastAsiaTheme="minorHAnsi"/>
          <w:color w:val="000000"/>
          <w:lang w:eastAsia="en-US"/>
          <w14:ligatures w14:val="standardContextual"/>
        </w:rPr>
      </w:pPr>
    </w:p>
    <w:p w14:paraId="6E4858E6" w14:textId="77777777" w:rsidR="004951B2" w:rsidRPr="00D46C2F" w:rsidRDefault="004951B2" w:rsidP="00D46C2F">
      <w:pPr>
        <w:jc w:val="both"/>
      </w:pPr>
    </w:p>
    <w:sectPr w:rsidR="004951B2" w:rsidRPr="00D46C2F" w:rsidSect="00F76789">
      <w:pgSz w:w="11906" w:h="17338"/>
      <w:pgMar w:top="1400" w:right="833" w:bottom="331" w:left="1152"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C7C32"/>
    <w:multiLevelType w:val="hybridMultilevel"/>
    <w:tmpl w:val="542EEB6C"/>
    <w:lvl w:ilvl="0" w:tplc="2AC069E0">
      <w:start w:val="1"/>
      <w:numFmt w:val="decimal"/>
      <w:lvlText w:val="%1."/>
      <w:lvlJc w:val="left"/>
      <w:pPr>
        <w:ind w:left="360" w:hanging="360"/>
      </w:pPr>
      <w:rPr>
        <w:b/>
        <w:bCs/>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777021D"/>
    <w:multiLevelType w:val="hybridMultilevel"/>
    <w:tmpl w:val="4EAA61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220F76"/>
    <w:multiLevelType w:val="hybridMultilevel"/>
    <w:tmpl w:val="6DDE63C2"/>
    <w:lvl w:ilvl="0" w:tplc="7944BFCA">
      <w:start w:val="1"/>
      <w:numFmt w:val="decimal"/>
      <w:lvlText w:val="%1)"/>
      <w:lvlJc w:val="left"/>
      <w:pPr>
        <w:ind w:left="121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20D2DBC"/>
    <w:multiLevelType w:val="hybridMultilevel"/>
    <w:tmpl w:val="7DFA7A62"/>
    <w:lvl w:ilvl="0" w:tplc="725A4A6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2335C92"/>
    <w:multiLevelType w:val="hybridMultilevel"/>
    <w:tmpl w:val="488A2912"/>
    <w:lvl w:ilvl="0" w:tplc="DEC84444">
      <w:start w:val="2"/>
      <w:numFmt w:val="decimal"/>
      <w:lvlText w:val="%1."/>
      <w:lvlJc w:val="lef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0F2815"/>
    <w:multiLevelType w:val="hybridMultilevel"/>
    <w:tmpl w:val="F60835F0"/>
    <w:lvl w:ilvl="0" w:tplc="FFFFFFFF">
      <w:start w:val="1"/>
      <w:numFmt w:val="upperRoman"/>
      <w:lvlText w:val="%1"/>
      <w:lvlJc w:val="left"/>
      <w:pPr>
        <w:ind w:left="927"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9DD5F05"/>
    <w:multiLevelType w:val="hybridMultilevel"/>
    <w:tmpl w:val="2E840E90"/>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7" w15:restartNumberingAfterBreak="0">
    <w:nsid w:val="1B262D8B"/>
    <w:multiLevelType w:val="hybridMultilevel"/>
    <w:tmpl w:val="BE6848B2"/>
    <w:lvl w:ilvl="0" w:tplc="015C84D0">
      <w:start w:val="1"/>
      <w:numFmt w:val="lowerLetter"/>
      <w:lvlText w:val="%1)"/>
      <w:lvlJc w:val="left"/>
      <w:pPr>
        <w:ind w:left="1930" w:hanging="360"/>
      </w:pPr>
      <w:rPr>
        <w:rFonts w:hint="default"/>
      </w:rPr>
    </w:lvl>
    <w:lvl w:ilvl="1" w:tplc="04150019" w:tentative="1">
      <w:start w:val="1"/>
      <w:numFmt w:val="lowerLetter"/>
      <w:lvlText w:val="%2."/>
      <w:lvlJc w:val="left"/>
      <w:pPr>
        <w:ind w:left="2650" w:hanging="360"/>
      </w:pPr>
    </w:lvl>
    <w:lvl w:ilvl="2" w:tplc="0415001B" w:tentative="1">
      <w:start w:val="1"/>
      <w:numFmt w:val="lowerRoman"/>
      <w:lvlText w:val="%3."/>
      <w:lvlJc w:val="right"/>
      <w:pPr>
        <w:ind w:left="3370" w:hanging="180"/>
      </w:pPr>
    </w:lvl>
    <w:lvl w:ilvl="3" w:tplc="0415000F" w:tentative="1">
      <w:start w:val="1"/>
      <w:numFmt w:val="decimal"/>
      <w:lvlText w:val="%4."/>
      <w:lvlJc w:val="left"/>
      <w:pPr>
        <w:ind w:left="4090" w:hanging="360"/>
      </w:pPr>
    </w:lvl>
    <w:lvl w:ilvl="4" w:tplc="04150019" w:tentative="1">
      <w:start w:val="1"/>
      <w:numFmt w:val="lowerLetter"/>
      <w:lvlText w:val="%5."/>
      <w:lvlJc w:val="left"/>
      <w:pPr>
        <w:ind w:left="4810" w:hanging="360"/>
      </w:pPr>
    </w:lvl>
    <w:lvl w:ilvl="5" w:tplc="0415001B" w:tentative="1">
      <w:start w:val="1"/>
      <w:numFmt w:val="lowerRoman"/>
      <w:lvlText w:val="%6."/>
      <w:lvlJc w:val="right"/>
      <w:pPr>
        <w:ind w:left="5530" w:hanging="180"/>
      </w:pPr>
    </w:lvl>
    <w:lvl w:ilvl="6" w:tplc="0415000F" w:tentative="1">
      <w:start w:val="1"/>
      <w:numFmt w:val="decimal"/>
      <w:lvlText w:val="%7."/>
      <w:lvlJc w:val="left"/>
      <w:pPr>
        <w:ind w:left="6250" w:hanging="360"/>
      </w:pPr>
    </w:lvl>
    <w:lvl w:ilvl="7" w:tplc="04150019" w:tentative="1">
      <w:start w:val="1"/>
      <w:numFmt w:val="lowerLetter"/>
      <w:lvlText w:val="%8."/>
      <w:lvlJc w:val="left"/>
      <w:pPr>
        <w:ind w:left="6970" w:hanging="360"/>
      </w:pPr>
    </w:lvl>
    <w:lvl w:ilvl="8" w:tplc="0415001B" w:tentative="1">
      <w:start w:val="1"/>
      <w:numFmt w:val="lowerRoman"/>
      <w:lvlText w:val="%9."/>
      <w:lvlJc w:val="right"/>
      <w:pPr>
        <w:ind w:left="7690" w:hanging="180"/>
      </w:pPr>
    </w:lvl>
  </w:abstractNum>
  <w:abstractNum w:abstractNumId="8" w15:restartNumberingAfterBreak="0">
    <w:nsid w:val="1F832E93"/>
    <w:multiLevelType w:val="hybridMultilevel"/>
    <w:tmpl w:val="E1FC0A48"/>
    <w:lvl w:ilvl="0" w:tplc="C2B8AABC">
      <w:start w:val="1"/>
      <w:numFmt w:val="decimal"/>
      <w:lvlText w:val="%1)"/>
      <w:lvlJc w:val="left"/>
      <w:pPr>
        <w:ind w:left="1069"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0674AE0"/>
    <w:multiLevelType w:val="hybridMultilevel"/>
    <w:tmpl w:val="FFB6814E"/>
    <w:lvl w:ilvl="0" w:tplc="F9943A9A">
      <w:start w:val="6"/>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F45940"/>
    <w:multiLevelType w:val="hybridMultilevel"/>
    <w:tmpl w:val="E486ABD4"/>
    <w:lvl w:ilvl="0" w:tplc="685AB316">
      <w:start w:val="1"/>
      <w:numFmt w:val="decimal"/>
      <w:lvlText w:val="%1."/>
      <w:lvlJc w:val="left"/>
      <w:pPr>
        <w:ind w:left="360" w:hanging="360"/>
      </w:pPr>
      <w:rPr>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9FC5A48"/>
    <w:multiLevelType w:val="hybridMultilevel"/>
    <w:tmpl w:val="7C9C0296"/>
    <w:lvl w:ilvl="0" w:tplc="692AE038">
      <w:start w:val="9"/>
      <w:numFmt w:val="upperRoman"/>
      <w:lvlText w:val="%1."/>
      <w:lvlJc w:val="right"/>
      <w:pPr>
        <w:ind w:left="1210" w:hanging="360"/>
      </w:pPr>
      <w:rPr>
        <w:rFonts w:hint="default"/>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12" w15:restartNumberingAfterBreak="0">
    <w:nsid w:val="2D5419C7"/>
    <w:multiLevelType w:val="hybridMultilevel"/>
    <w:tmpl w:val="1A72FA8E"/>
    <w:lvl w:ilvl="0" w:tplc="B9A8F08C">
      <w:start w:val="6"/>
      <w:numFmt w:val="decimal"/>
      <w:lvlText w:val="%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41A0AF2"/>
    <w:multiLevelType w:val="multilevel"/>
    <w:tmpl w:val="20023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81B2F95"/>
    <w:multiLevelType w:val="hybridMultilevel"/>
    <w:tmpl w:val="330A72F6"/>
    <w:lvl w:ilvl="0" w:tplc="B484C140">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DF107A4"/>
    <w:multiLevelType w:val="hybridMultilevel"/>
    <w:tmpl w:val="0ACEEC3C"/>
    <w:lvl w:ilvl="0" w:tplc="B89E3CBC">
      <w:start w:val="1"/>
      <w:numFmt w:val="decimal"/>
      <w:lvlText w:val="%1)"/>
      <w:lvlJc w:val="left"/>
      <w:pPr>
        <w:ind w:left="1352" w:hanging="360"/>
      </w:pPr>
      <w:rPr>
        <w:b/>
        <w:bCs/>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16" w15:restartNumberingAfterBreak="0">
    <w:nsid w:val="3F4C0BB5"/>
    <w:multiLevelType w:val="hybridMultilevel"/>
    <w:tmpl w:val="518CD384"/>
    <w:lvl w:ilvl="0" w:tplc="F978F4A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14A690F"/>
    <w:multiLevelType w:val="multilevel"/>
    <w:tmpl w:val="1DD01CDA"/>
    <w:lvl w:ilvl="0">
      <w:start w:val="3"/>
      <w:numFmt w:val="decimal"/>
      <w:lvlText w:val="%1."/>
      <w:lvlJc w:val="left"/>
      <w:pPr>
        <w:tabs>
          <w:tab w:val="num" w:pos="360"/>
        </w:tabs>
        <w:ind w:left="360" w:hanging="360"/>
      </w:pPr>
      <w:rPr>
        <w:b/>
        <w:bCs/>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8" w15:restartNumberingAfterBreak="0">
    <w:nsid w:val="50ED56CE"/>
    <w:multiLevelType w:val="hybridMultilevel"/>
    <w:tmpl w:val="69208502"/>
    <w:lvl w:ilvl="0" w:tplc="3200947C">
      <w:start w:val="1"/>
      <w:numFmt w:val="decimal"/>
      <w:lvlText w:val="%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54F75E49"/>
    <w:multiLevelType w:val="hybridMultilevel"/>
    <w:tmpl w:val="318C2FF0"/>
    <w:lvl w:ilvl="0" w:tplc="7F58E922">
      <w:start w:val="1"/>
      <w:numFmt w:val="decimal"/>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59C772F7"/>
    <w:multiLevelType w:val="multilevel"/>
    <w:tmpl w:val="EA1255C6"/>
    <w:lvl w:ilvl="0">
      <w:start w:val="1"/>
      <w:numFmt w:val="decimal"/>
      <w:lvlText w:val="%1."/>
      <w:lvlJc w:val="left"/>
      <w:pPr>
        <w:tabs>
          <w:tab w:val="num" w:pos="360"/>
        </w:tabs>
        <w:ind w:left="360" w:hanging="360"/>
      </w:pPr>
      <w:rPr>
        <w:b/>
        <w:bCs/>
        <w:color w:val="auto"/>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1" w15:restartNumberingAfterBreak="0">
    <w:nsid w:val="59DC133B"/>
    <w:multiLevelType w:val="hybridMultilevel"/>
    <w:tmpl w:val="671C0BB6"/>
    <w:lvl w:ilvl="0" w:tplc="7FAC831E">
      <w:start w:val="1"/>
      <w:numFmt w:val="decimal"/>
      <w:lvlText w:val="%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D560215"/>
    <w:multiLevelType w:val="hybridMultilevel"/>
    <w:tmpl w:val="81C00390"/>
    <w:lvl w:ilvl="0" w:tplc="22020E30">
      <w:start w:val="1"/>
      <w:numFmt w:val="decimal"/>
      <w:lvlText w:val="%1."/>
      <w:lvlJc w:val="left"/>
      <w:pPr>
        <w:ind w:left="360" w:hanging="360"/>
      </w:pPr>
      <w:rPr>
        <w:rFonts w:eastAsiaTheme="minorHAnsi" w:hint="default"/>
        <w:b/>
        <w:bCs/>
        <w:color w:val="00000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64DE749E"/>
    <w:multiLevelType w:val="hybridMultilevel"/>
    <w:tmpl w:val="4B649F28"/>
    <w:lvl w:ilvl="0" w:tplc="EA5EA560">
      <w:start w:val="10"/>
      <w:numFmt w:val="upperRoman"/>
      <w:lvlText w:val="%1."/>
      <w:lvlJc w:val="right"/>
      <w:pPr>
        <w:ind w:left="1210" w:hanging="360"/>
      </w:pPr>
      <w:rPr>
        <w:rFonts w:hint="default"/>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24" w15:restartNumberingAfterBreak="0">
    <w:nsid w:val="6D2F6174"/>
    <w:multiLevelType w:val="hybridMultilevel"/>
    <w:tmpl w:val="705C06D2"/>
    <w:lvl w:ilvl="0" w:tplc="1E7CE918">
      <w:start w:val="1"/>
      <w:numFmt w:val="decimal"/>
      <w:lvlText w:val="%1)"/>
      <w:lvlJc w:val="left"/>
      <w:pPr>
        <w:ind w:left="786" w:hanging="360"/>
      </w:pPr>
      <w:rPr>
        <w:b/>
        <w:b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6E521731"/>
    <w:multiLevelType w:val="hybridMultilevel"/>
    <w:tmpl w:val="A0267AC8"/>
    <w:lvl w:ilvl="0" w:tplc="AEBE51E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FF85C48"/>
    <w:multiLevelType w:val="hybridMultilevel"/>
    <w:tmpl w:val="323218AA"/>
    <w:lvl w:ilvl="0" w:tplc="751AF2D6">
      <w:start w:val="1"/>
      <w:numFmt w:val="lowerLetter"/>
      <w:lvlText w:val="%1)"/>
      <w:lvlJc w:val="left"/>
      <w:pPr>
        <w:ind w:left="2203" w:hanging="360"/>
      </w:pPr>
      <w:rPr>
        <w:b/>
        <w:bCs/>
      </w:rPr>
    </w:lvl>
    <w:lvl w:ilvl="1" w:tplc="04150019" w:tentative="1">
      <w:start w:val="1"/>
      <w:numFmt w:val="lowerLetter"/>
      <w:lvlText w:val="%2."/>
      <w:lvlJc w:val="left"/>
      <w:pPr>
        <w:ind w:left="2923" w:hanging="360"/>
      </w:pPr>
    </w:lvl>
    <w:lvl w:ilvl="2" w:tplc="0415001B" w:tentative="1">
      <w:start w:val="1"/>
      <w:numFmt w:val="lowerRoman"/>
      <w:lvlText w:val="%3."/>
      <w:lvlJc w:val="right"/>
      <w:pPr>
        <w:ind w:left="3643" w:hanging="180"/>
      </w:pPr>
    </w:lvl>
    <w:lvl w:ilvl="3" w:tplc="0415000F" w:tentative="1">
      <w:start w:val="1"/>
      <w:numFmt w:val="decimal"/>
      <w:lvlText w:val="%4."/>
      <w:lvlJc w:val="left"/>
      <w:pPr>
        <w:ind w:left="4363" w:hanging="360"/>
      </w:pPr>
    </w:lvl>
    <w:lvl w:ilvl="4" w:tplc="04150019" w:tentative="1">
      <w:start w:val="1"/>
      <w:numFmt w:val="lowerLetter"/>
      <w:lvlText w:val="%5."/>
      <w:lvlJc w:val="left"/>
      <w:pPr>
        <w:ind w:left="5083" w:hanging="360"/>
      </w:pPr>
    </w:lvl>
    <w:lvl w:ilvl="5" w:tplc="0415001B" w:tentative="1">
      <w:start w:val="1"/>
      <w:numFmt w:val="lowerRoman"/>
      <w:lvlText w:val="%6."/>
      <w:lvlJc w:val="right"/>
      <w:pPr>
        <w:ind w:left="5803" w:hanging="180"/>
      </w:pPr>
    </w:lvl>
    <w:lvl w:ilvl="6" w:tplc="0415000F" w:tentative="1">
      <w:start w:val="1"/>
      <w:numFmt w:val="decimal"/>
      <w:lvlText w:val="%7."/>
      <w:lvlJc w:val="left"/>
      <w:pPr>
        <w:ind w:left="6523" w:hanging="360"/>
      </w:pPr>
    </w:lvl>
    <w:lvl w:ilvl="7" w:tplc="04150019" w:tentative="1">
      <w:start w:val="1"/>
      <w:numFmt w:val="lowerLetter"/>
      <w:lvlText w:val="%8."/>
      <w:lvlJc w:val="left"/>
      <w:pPr>
        <w:ind w:left="7243" w:hanging="360"/>
      </w:pPr>
    </w:lvl>
    <w:lvl w:ilvl="8" w:tplc="0415001B" w:tentative="1">
      <w:start w:val="1"/>
      <w:numFmt w:val="lowerRoman"/>
      <w:lvlText w:val="%9."/>
      <w:lvlJc w:val="right"/>
      <w:pPr>
        <w:ind w:left="7963" w:hanging="180"/>
      </w:pPr>
    </w:lvl>
  </w:abstractNum>
  <w:abstractNum w:abstractNumId="27" w15:restartNumberingAfterBreak="0">
    <w:nsid w:val="73304CE9"/>
    <w:multiLevelType w:val="hybridMultilevel"/>
    <w:tmpl w:val="311454BC"/>
    <w:lvl w:ilvl="0" w:tplc="4644113A">
      <w:start w:val="1"/>
      <w:numFmt w:val="decimal"/>
      <w:lvlText w:val="%1."/>
      <w:lvlJc w:val="lef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4D440A3"/>
    <w:multiLevelType w:val="multilevel"/>
    <w:tmpl w:val="BDB666F0"/>
    <w:lvl w:ilvl="0">
      <w:start w:val="1"/>
      <w:numFmt w:val="decimal"/>
      <w:lvlText w:val="%1."/>
      <w:lvlJc w:val="left"/>
      <w:pPr>
        <w:tabs>
          <w:tab w:val="num" w:pos="360"/>
        </w:tabs>
        <w:ind w:left="360" w:hanging="360"/>
      </w:pPr>
      <w:rPr>
        <w:b/>
        <w:bCs/>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16cid:durableId="654142271">
    <w:abstractNumId w:val="5"/>
  </w:num>
  <w:num w:numId="2" w16cid:durableId="1340237974">
    <w:abstractNumId w:val="4"/>
  </w:num>
  <w:num w:numId="3" w16cid:durableId="1254779119">
    <w:abstractNumId w:val="25"/>
  </w:num>
  <w:num w:numId="4" w16cid:durableId="1245801096">
    <w:abstractNumId w:val="10"/>
  </w:num>
  <w:num w:numId="5" w16cid:durableId="158859350">
    <w:abstractNumId w:val="2"/>
  </w:num>
  <w:num w:numId="6" w16cid:durableId="1197891904">
    <w:abstractNumId w:val="3"/>
  </w:num>
  <w:num w:numId="7" w16cid:durableId="1868130403">
    <w:abstractNumId w:val="27"/>
  </w:num>
  <w:num w:numId="8" w16cid:durableId="922181745">
    <w:abstractNumId w:val="8"/>
  </w:num>
  <w:num w:numId="9" w16cid:durableId="2105572651">
    <w:abstractNumId w:val="12"/>
  </w:num>
  <w:num w:numId="10" w16cid:durableId="1837113502">
    <w:abstractNumId w:val="0"/>
  </w:num>
  <w:num w:numId="11" w16cid:durableId="696203852">
    <w:abstractNumId w:val="14"/>
  </w:num>
  <w:num w:numId="12" w16cid:durableId="603003539">
    <w:abstractNumId w:val="15"/>
  </w:num>
  <w:num w:numId="13" w16cid:durableId="1155487368">
    <w:abstractNumId w:val="26"/>
  </w:num>
  <w:num w:numId="14" w16cid:durableId="1768649299">
    <w:abstractNumId w:val="9"/>
  </w:num>
  <w:num w:numId="15" w16cid:durableId="621812741">
    <w:abstractNumId w:val="11"/>
  </w:num>
  <w:num w:numId="16" w16cid:durableId="1867719236">
    <w:abstractNumId w:val="16"/>
  </w:num>
  <w:num w:numId="17" w16cid:durableId="55906510">
    <w:abstractNumId w:val="23"/>
  </w:num>
  <w:num w:numId="18" w16cid:durableId="2009943338">
    <w:abstractNumId w:val="22"/>
  </w:num>
  <w:num w:numId="19" w16cid:durableId="1141848631">
    <w:abstractNumId w:val="7"/>
  </w:num>
  <w:num w:numId="20" w16cid:durableId="1603149425">
    <w:abstractNumId w:val="6"/>
  </w:num>
  <w:num w:numId="21" w16cid:durableId="1150050052">
    <w:abstractNumId w:val="24"/>
  </w:num>
  <w:num w:numId="22" w16cid:durableId="926160660">
    <w:abstractNumId w:val="21"/>
  </w:num>
  <w:num w:numId="23" w16cid:durableId="424349697">
    <w:abstractNumId w:val="18"/>
  </w:num>
  <w:num w:numId="24" w16cid:durableId="515774361">
    <w:abstractNumId w:val="1"/>
  </w:num>
  <w:num w:numId="25" w16cid:durableId="1676806855">
    <w:abstractNumId w:val="20"/>
  </w:num>
  <w:num w:numId="26" w16cid:durableId="514148268">
    <w:abstractNumId w:val="13"/>
  </w:num>
  <w:num w:numId="27" w16cid:durableId="1533306481">
    <w:abstractNumId w:val="19"/>
  </w:num>
  <w:num w:numId="28" w16cid:durableId="1740244164">
    <w:abstractNumId w:val="28"/>
  </w:num>
  <w:num w:numId="29" w16cid:durableId="1694182569">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1B2"/>
    <w:rsid w:val="0003695E"/>
    <w:rsid w:val="00063DB8"/>
    <w:rsid w:val="000A6450"/>
    <w:rsid w:val="000D4C83"/>
    <w:rsid w:val="000E0F4A"/>
    <w:rsid w:val="00186A00"/>
    <w:rsid w:val="00242B73"/>
    <w:rsid w:val="00293804"/>
    <w:rsid w:val="003214EC"/>
    <w:rsid w:val="00360177"/>
    <w:rsid w:val="0039283E"/>
    <w:rsid w:val="003F039E"/>
    <w:rsid w:val="004114EF"/>
    <w:rsid w:val="004214D5"/>
    <w:rsid w:val="004951B2"/>
    <w:rsid w:val="004F4504"/>
    <w:rsid w:val="00517C32"/>
    <w:rsid w:val="00521073"/>
    <w:rsid w:val="006152D3"/>
    <w:rsid w:val="00627A2D"/>
    <w:rsid w:val="006F6F88"/>
    <w:rsid w:val="00701351"/>
    <w:rsid w:val="007C68BC"/>
    <w:rsid w:val="008240B3"/>
    <w:rsid w:val="008516DF"/>
    <w:rsid w:val="008817B2"/>
    <w:rsid w:val="00901EA8"/>
    <w:rsid w:val="00904F1B"/>
    <w:rsid w:val="009340A9"/>
    <w:rsid w:val="0097370E"/>
    <w:rsid w:val="00990743"/>
    <w:rsid w:val="009D6B8C"/>
    <w:rsid w:val="009F11B4"/>
    <w:rsid w:val="00A03E51"/>
    <w:rsid w:val="00A72262"/>
    <w:rsid w:val="00AD681B"/>
    <w:rsid w:val="00B133C1"/>
    <w:rsid w:val="00B61283"/>
    <w:rsid w:val="00BC589E"/>
    <w:rsid w:val="00C906EC"/>
    <w:rsid w:val="00CC21A5"/>
    <w:rsid w:val="00D46C2F"/>
    <w:rsid w:val="00D47D18"/>
    <w:rsid w:val="00D5152B"/>
    <w:rsid w:val="00D56D3E"/>
    <w:rsid w:val="00E91443"/>
    <w:rsid w:val="00F66286"/>
    <w:rsid w:val="00F76789"/>
    <w:rsid w:val="00FA19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02E1F"/>
  <w15:chartTrackingRefBased/>
  <w15:docId w15:val="{0018F9FC-8A25-4A24-AEEB-FE87A66F8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76789"/>
    <w:pPr>
      <w:suppressAutoHyphens/>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4951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4951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4951B2"/>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4951B2"/>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4951B2"/>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4951B2"/>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951B2"/>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951B2"/>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951B2"/>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951B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4951B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4951B2"/>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4951B2"/>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4951B2"/>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4951B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951B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951B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951B2"/>
    <w:rPr>
      <w:rFonts w:eastAsiaTheme="majorEastAsia" w:cstheme="majorBidi"/>
      <w:color w:val="272727" w:themeColor="text1" w:themeTint="D8"/>
    </w:rPr>
  </w:style>
  <w:style w:type="paragraph" w:styleId="Tytu">
    <w:name w:val="Title"/>
    <w:basedOn w:val="Normalny"/>
    <w:next w:val="Normalny"/>
    <w:link w:val="TytuZnak"/>
    <w:uiPriority w:val="10"/>
    <w:qFormat/>
    <w:rsid w:val="004951B2"/>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951B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951B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951B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951B2"/>
    <w:pPr>
      <w:spacing w:before="160"/>
      <w:jc w:val="center"/>
    </w:pPr>
    <w:rPr>
      <w:i/>
      <w:iCs/>
      <w:color w:val="404040" w:themeColor="text1" w:themeTint="BF"/>
    </w:rPr>
  </w:style>
  <w:style w:type="character" w:customStyle="1" w:styleId="CytatZnak">
    <w:name w:val="Cytat Znak"/>
    <w:basedOn w:val="Domylnaczcionkaakapitu"/>
    <w:link w:val="Cytat"/>
    <w:uiPriority w:val="29"/>
    <w:rsid w:val="004951B2"/>
    <w:rPr>
      <w:i/>
      <w:iCs/>
      <w:color w:val="404040" w:themeColor="text1" w:themeTint="BF"/>
    </w:rPr>
  </w:style>
  <w:style w:type="paragraph" w:styleId="Akapitzlist">
    <w:name w:val="List Paragraph"/>
    <w:basedOn w:val="Normalny"/>
    <w:link w:val="AkapitzlistZnak"/>
    <w:uiPriority w:val="34"/>
    <w:qFormat/>
    <w:rsid w:val="004951B2"/>
    <w:pPr>
      <w:ind w:left="720"/>
      <w:contextualSpacing/>
    </w:pPr>
  </w:style>
  <w:style w:type="character" w:styleId="Wyrnienieintensywne">
    <w:name w:val="Intense Emphasis"/>
    <w:basedOn w:val="Domylnaczcionkaakapitu"/>
    <w:uiPriority w:val="21"/>
    <w:qFormat/>
    <w:rsid w:val="004951B2"/>
    <w:rPr>
      <w:i/>
      <w:iCs/>
      <w:color w:val="0F4761" w:themeColor="accent1" w:themeShade="BF"/>
    </w:rPr>
  </w:style>
  <w:style w:type="paragraph" w:styleId="Cytatintensywny">
    <w:name w:val="Intense Quote"/>
    <w:basedOn w:val="Normalny"/>
    <w:next w:val="Normalny"/>
    <w:link w:val="CytatintensywnyZnak"/>
    <w:uiPriority w:val="30"/>
    <w:qFormat/>
    <w:rsid w:val="004951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951B2"/>
    <w:rPr>
      <w:i/>
      <w:iCs/>
      <w:color w:val="0F4761" w:themeColor="accent1" w:themeShade="BF"/>
    </w:rPr>
  </w:style>
  <w:style w:type="character" w:styleId="Odwoanieintensywne">
    <w:name w:val="Intense Reference"/>
    <w:basedOn w:val="Domylnaczcionkaakapitu"/>
    <w:uiPriority w:val="32"/>
    <w:qFormat/>
    <w:rsid w:val="004951B2"/>
    <w:rPr>
      <w:b/>
      <w:bCs/>
      <w:smallCaps/>
      <w:color w:val="0F4761" w:themeColor="accent1" w:themeShade="BF"/>
      <w:spacing w:val="5"/>
    </w:rPr>
  </w:style>
  <w:style w:type="character" w:customStyle="1" w:styleId="AkapitzlistZnak">
    <w:name w:val="Akapit z listą Znak"/>
    <w:link w:val="Akapitzlist"/>
    <w:uiPriority w:val="34"/>
    <w:qFormat/>
    <w:locked/>
    <w:rsid w:val="00F76789"/>
  </w:style>
  <w:style w:type="paragraph" w:customStyle="1" w:styleId="Default">
    <w:name w:val="Default"/>
    <w:qFormat/>
    <w:rsid w:val="00F76789"/>
    <w:pPr>
      <w:suppressAutoHyphens/>
      <w:spacing w:after="0" w:line="240" w:lineRule="auto"/>
    </w:pPr>
    <w:rPr>
      <w:rFonts w:ascii="Times New Roman" w:hAnsi="Times New Roman" w:cs="Times New Roman"/>
      <w:color w:val="000000"/>
      <w:kern w:val="0"/>
      <w14:ligatures w14:val="none"/>
    </w:rPr>
  </w:style>
  <w:style w:type="character" w:styleId="Pogrubienie">
    <w:name w:val="Strong"/>
    <w:basedOn w:val="Domylnaczcionkaakapitu"/>
    <w:uiPriority w:val="22"/>
    <w:qFormat/>
    <w:rsid w:val="00360177"/>
    <w:rPr>
      <w:b/>
      <w:bCs/>
    </w:rPr>
  </w:style>
  <w:style w:type="paragraph" w:styleId="NormalnyWeb">
    <w:name w:val="Normal (Web)"/>
    <w:basedOn w:val="Normalny"/>
    <w:uiPriority w:val="99"/>
    <w:unhideWhenUsed/>
    <w:rsid w:val="0097370E"/>
    <w:pPr>
      <w:suppressAutoHyphens w:val="0"/>
      <w:spacing w:before="100" w:beforeAutospacing="1" w:after="100" w:afterAutospacing="1"/>
    </w:pPr>
  </w:style>
  <w:style w:type="character" w:customStyle="1" w:styleId="whitespace-normal">
    <w:name w:val="whitespace-normal"/>
    <w:basedOn w:val="Domylnaczcionkaakapitu"/>
    <w:rsid w:val="009737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DC112-060B-49D9-9EFE-5A22B8A4A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7</Pages>
  <Words>2925</Words>
  <Characters>17550</Characters>
  <Application>Microsoft Office Word</Application>
  <DocSecurity>0</DocSecurity>
  <Lines>146</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Sobolewska</dc:creator>
  <cp:keywords/>
  <dc:description/>
  <cp:lastModifiedBy>Laptop</cp:lastModifiedBy>
  <cp:revision>14</cp:revision>
  <dcterms:created xsi:type="dcterms:W3CDTF">2026-02-06T17:03:00Z</dcterms:created>
  <dcterms:modified xsi:type="dcterms:W3CDTF">2026-03-15T10:08:00Z</dcterms:modified>
</cp:coreProperties>
</file>